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D06586" w:rsidRPr="00466126" w:rsidRDefault="00F30DF2" w:rsidP="00D06586">
      <w:r>
        <w:pict>
          <v:shapetype id="_x0000_t202" coordsize="21600,21600" o:spt="202" path="m,l,21600r21600,l21600,xe">
            <v:stroke joinstyle="miter"/>
            <v:path gradientshapeok="t" o:connecttype="rect"/>
          </v:shapetype>
          <v:shape id="_x0000_s1057" type="#_x0000_t202" style="position:absolute;margin-left:53pt;margin-top:4in;width:127.8pt;height:70.5pt;z-index:251633664;visibility:visible;mso-wrap-edited:f;mso-position-horizontal-relative:page;mso-position-vertical-relative:page" wrapcoords="0 0 21600 0 21600 21600 0 21600 0 0" filled="f" stroked="f">
            <v:textbox style="mso-next-textbox:#_x0000_s1057" inset="0,0,0,0">
              <w:txbxContent>
                <w:p w:rsidR="005B7866" w:rsidRPr="00B323F9" w:rsidRDefault="006D64B2" w:rsidP="00B323F9">
                  <w:pPr>
                    <w:pStyle w:val="TOCHeading"/>
                  </w:pPr>
                  <w:r w:rsidRPr="00B323F9">
                    <w:t>Contents</w:t>
                  </w:r>
                </w:p>
                <w:p w:rsidR="005B7866" w:rsidRPr="00B323F9" w:rsidRDefault="007A6CFE" w:rsidP="00B323F9">
                  <w:pPr>
                    <w:pStyle w:val="TOCText"/>
                  </w:pPr>
                  <w:r>
                    <w:t>Principal’s News</w:t>
                  </w:r>
                  <w:r w:rsidR="005B7866" w:rsidRPr="00B323F9">
                    <w:tab/>
                  </w:r>
                  <w:r w:rsidR="000B400F">
                    <w:t>1</w:t>
                  </w:r>
                </w:p>
                <w:p w:rsidR="005B7866" w:rsidRDefault="000B400F" w:rsidP="00B323F9">
                  <w:pPr>
                    <w:pStyle w:val="TOCText"/>
                  </w:pPr>
                  <w:r>
                    <w:t>Dear Parents</w:t>
                  </w:r>
                  <w:r w:rsidR="00D33014" w:rsidRPr="00B323F9">
                    <w:tab/>
                  </w:r>
                  <w:r>
                    <w:t>1</w:t>
                  </w:r>
                </w:p>
                <w:p w:rsidR="001F25EE" w:rsidRPr="00B323F9" w:rsidRDefault="001F25EE" w:rsidP="00B323F9">
                  <w:pPr>
                    <w:pStyle w:val="TOCText"/>
                  </w:pPr>
                  <w:r>
                    <w:t>Dual Language news</w:t>
                  </w:r>
                  <w:r>
                    <w:tab/>
                    <w:t>2</w:t>
                  </w:r>
                </w:p>
              </w:txbxContent>
            </v:textbox>
            <w10:wrap anchorx="page" anchory="page"/>
          </v:shape>
        </w:pict>
      </w:r>
      <w:r>
        <w:pict>
          <v:shape id="_x0000_s1167" type="#_x0000_t202" style="position:absolute;margin-left:388.05pt;margin-top:208pt;width:169.95pt;height:336.2pt;z-index:251653120;visibility:visible;mso-position-horizontal-relative:page;mso-position-vertical-relative:page" filled="f" stroked="f">
            <v:textbox style="mso-next-textbox:#_x0000_s1167" inset="0,0,0,0">
              <w:txbxContent/>
            </v:textbox>
            <w10:wrap anchorx="page" anchory="page"/>
          </v:shape>
        </w:pict>
      </w:r>
      <w:r>
        <w:pict>
          <v:shape id="_x0000_s2891" type="#_x0000_t202" style="position:absolute;margin-left:198pt;margin-top:81pt;width:352pt;height:24pt;z-index:251678720;mso-wrap-edited:f;mso-position-horizontal-relative:page;mso-position-vertical-relative:page" wrapcoords="0 0 21600 0 21600 21600 0 21600 0 0" filled="f" stroked="f">
            <v:textbox style="mso-next-textbox:#_x0000_s2891;mso-fit-shape-to-text:t" inset="0,0,0,0">
              <w:txbxContent>
                <w:p w:rsidR="001B55B5" w:rsidRPr="00B323F9" w:rsidRDefault="00E15C35" w:rsidP="001B55B5">
                  <w:pPr>
                    <w:pStyle w:val="VolumeandIssue"/>
                    <w:jc w:val="right"/>
                  </w:pPr>
                  <w:r>
                    <w:t xml:space="preserve">Mrs. McGowan, </w:t>
                  </w:r>
                  <w:r w:rsidR="001B55B5">
                    <w:t xml:space="preserve">Principal </w:t>
                  </w:r>
                </w:p>
                <w:p w:rsidR="00E15C35" w:rsidRDefault="00DE5A1C" w:rsidP="001B55B5">
                  <w:pPr>
                    <w:pStyle w:val="VolumeandIssue"/>
                    <w:jc w:val="right"/>
                  </w:pPr>
                  <w:r>
                    <w:t>Ms. Koontz</w:t>
                  </w:r>
                  <w:r w:rsidR="00E15C35">
                    <w:t xml:space="preserve">, </w:t>
                  </w:r>
                  <w:r w:rsidR="001B55B5">
                    <w:t>Vice-Principal</w:t>
                  </w:r>
                  <w:r w:rsidR="00E15C35">
                    <w:t xml:space="preserve"> for Curriculum and Instruction</w:t>
                  </w:r>
                </w:p>
                <w:p w:rsidR="00E15C35" w:rsidRDefault="00E15C35" w:rsidP="001B55B5">
                  <w:pPr>
                    <w:pStyle w:val="VolumeandIssue"/>
                    <w:jc w:val="right"/>
                  </w:pPr>
                  <w:proofErr w:type="spellStart"/>
                  <w:r>
                    <w:t>Mr</w:t>
                  </w:r>
                  <w:proofErr w:type="spellEnd"/>
                  <w:r>
                    <w:t xml:space="preserve"> Guerra, Vice-Principal for Discipline</w:t>
                  </w:r>
                </w:p>
                <w:p w:rsidR="00E15C35" w:rsidRDefault="00E15C35" w:rsidP="001B55B5">
                  <w:pPr>
                    <w:pStyle w:val="VolumeandIssue"/>
                    <w:jc w:val="right"/>
                  </w:pPr>
                  <w:r>
                    <w:t>Mrs. Bracy, Office Manager</w:t>
                  </w:r>
                </w:p>
                <w:p w:rsidR="001B55B5" w:rsidRPr="00B323F9" w:rsidRDefault="00E15C35" w:rsidP="001B55B5">
                  <w:pPr>
                    <w:pStyle w:val="VolumeandIssue"/>
                    <w:jc w:val="right"/>
                  </w:pPr>
                  <w:r>
                    <w:t xml:space="preserve">Mrs. </w:t>
                  </w:r>
                  <w:proofErr w:type="spellStart"/>
                  <w:r>
                    <w:t>Slis</w:t>
                  </w:r>
                  <w:proofErr w:type="spellEnd"/>
                  <w:r>
                    <w:t xml:space="preserve">, Registrar </w:t>
                  </w:r>
                </w:p>
              </w:txbxContent>
            </v:textbox>
            <w10:wrap anchorx="page" anchory="page"/>
          </v:shape>
        </w:pict>
      </w:r>
      <w:r>
        <w:pict>
          <v:shape id="_x0000_s1036" type="#_x0000_t202" style="position:absolute;margin-left:53pt;margin-top:81pt;width:118pt;height:24pt;z-index:251621376;mso-wrap-edited:f;mso-position-horizontal-relative:page;mso-position-vertical-relative:page" wrapcoords="0 0 21600 0 21600 21600 0 21600 0 0" filled="f" stroked="f">
            <v:textbox style="mso-next-textbox:#_x0000_s1036;mso-fit-shape-to-text:t" inset="0,0,0,0">
              <w:txbxContent>
                <w:p w:rsidR="005B7866" w:rsidRPr="00B323F9" w:rsidRDefault="00E15C35" w:rsidP="00B323F9">
                  <w:pPr>
                    <w:pStyle w:val="VolumeandIssue"/>
                  </w:pPr>
                  <w:r>
                    <w:t>November 22, 2013</w:t>
                  </w:r>
                </w:p>
                <w:p w:rsidR="005B7866" w:rsidRPr="00B323F9" w:rsidRDefault="00E15C35" w:rsidP="00B323F9">
                  <w:pPr>
                    <w:pStyle w:val="VolumeandIssue"/>
                  </w:pPr>
                  <w:r>
                    <w:t>Volume 5, Issue 10</w:t>
                  </w:r>
                </w:p>
              </w:txbxContent>
            </v:textbox>
            <w10:wrap anchorx="page" anchory="page"/>
          </v:shape>
        </w:pict>
      </w:r>
      <w:r>
        <w:rPr>
          <w:noProof/>
        </w:rPr>
        <w:pict>
          <v:group id="_x0000_s2935" style="position:absolute;margin-left:299.25pt;margin-top:28.45pt;width:4in;height:727.55pt;z-index:251619328;mso-position-horizontal-relative:page;mso-position-vertical-relative:page" coordorigin="5985,569" coordsize="5760,14551">
            <v:rect id="_x0000_s1276" style="position:absolute;left:5985;top:569;width:5760;height:1051;visibility:visible;mso-wrap-edited:f;mso-wrap-distance-left:2.88pt;mso-wrap-distance-top:2.88pt;mso-wrap-distance-right:2.88pt;mso-wrap-distance-bottom:2.88pt" o:regroupid="4" fillcolor="#f60" stroked="f" strokeweight="0" insetpen="t" o:cliptowrap="t">
              <v:shadow color="#ccc"/>
              <o:lock v:ext="edit" shapetype="t"/>
              <v:textbox inset="2.88pt,2.88pt,2.88pt,2.88pt"/>
            </v:rect>
            <v:rect id="_x0000_s1280" style="position:absolute;left:11379;top:569;width:366;height:7646;visibility:visible;mso-wrap-edited:f;mso-wrap-distance-left:2.88pt;mso-wrap-distance-top:2.88pt;mso-wrap-distance-right:2.88pt;mso-wrap-distance-bottom:2.88pt" o:regroupid="3" fillcolor="#f60" stroked="f" strokeweight="0" insetpen="t" o:cliptowrap="t">
              <v:shadow color="#ccc"/>
              <o:lock v:ext="edit" shapetype="t"/>
              <v:textbox inset="2.88pt,2.88pt,2.88pt,2.88pt"/>
            </v:rect>
            <v:rect id="_x0000_s1274" style="position:absolute;left:5985;top:14766;width:5760;height:354;visibility:visible;mso-wrap-edited:f;mso-wrap-distance-left:2.88pt;mso-wrap-distance-top:2.88pt;mso-wrap-distance-right:2.88pt;mso-wrap-distance-bottom:2.88pt" o:regroupid="5" fillcolor="#f60" stroked="f" strokeweight="0" insetpen="t" o:cliptowrap="t">
              <v:shadow color="#ccc"/>
              <o:lock v:ext="edit" shapetype="t"/>
              <v:textbox inset="2.88pt,2.88pt,2.88pt,2.88pt"/>
            </v:rect>
            <v:rect id="_x0000_s1281" style="position:absolute;left:11379;top:7950;width:366;height:7170;visibility:visible;mso-wrap-edited:f;mso-wrap-distance-left:2.88pt;mso-wrap-distance-top:2.88pt;mso-wrap-distance-right:2.88pt;mso-wrap-distance-bottom:2.88pt" o:regroupid="5" fillcolor="#f60" stroked="f" strokeweight="0" insetpen="t" o:cliptowrap="t">
              <v:shadow color="#ccc"/>
              <o:lock v:ext="edit" shapetype="t"/>
              <v:textbox inset="2.88pt,2.88pt,2.88pt,2.88pt"/>
            </v:rect>
            <w10:wrap side="left" anchorx="page" anchory="page"/>
          </v:group>
        </w:pict>
      </w:r>
      <w:r>
        <w:rPr>
          <w:noProof/>
        </w:rPr>
        <w:pict>
          <v:group id="_x0000_s2934" style="position:absolute;margin-left:22.6pt;margin-top:28.45pt;width:282.35pt;height:727.55pt;z-index:251618304;mso-position-horizontal-relative:page;mso-position-vertical-relative:page" coordorigin="452,569" coordsize="5647,14551">
            <v:rect id="_x0000_s1278" style="position:absolute;left:452;top:569;width:366;height:7646;visibility:visible;mso-wrap-edited:f;mso-wrap-distance-left:2.88pt;mso-wrap-distance-top:2.88pt;mso-wrap-distance-right:2.88pt;mso-wrap-distance-bottom:2.88pt" o:regroupid="3" fillcolor="#f60" stroked="f" strokeweight="0" insetpen="t" o:cliptowrap="t">
              <v:shadow color="#ccc"/>
              <o:lock v:ext="edit" shapetype="t"/>
              <v:textbox inset="2.88pt,2.88pt,2.88pt,2.88pt"/>
            </v:rect>
            <v:rect id="_x0000_s1277" style="position:absolute;left:452;top:569;width:5647;height:1051;visibility:visible;mso-wrap-edited:f;mso-wrap-distance-left:2.88pt;mso-wrap-distance-top:2.88pt;mso-wrap-distance-right:2.88pt;mso-wrap-distance-bottom:2.88pt" o:regroupid="4" fillcolor="#f60" stroked="f" strokeweight="0" insetpen="t" o:cliptowrap="t">
              <v:shadow color="#ccc"/>
              <o:lock v:ext="edit" shapetype="t"/>
              <v:textbox inset="2.88pt,2.88pt,2.88pt,2.88pt"/>
            </v:rect>
            <v:rect id="_x0000_s1275" style="position:absolute;left:452;top:14766;width:5647;height:354;visibility:visible;mso-wrap-edited:f;mso-wrap-distance-left:2.88pt;mso-wrap-distance-top:2.88pt;mso-wrap-distance-right:2.88pt;mso-wrap-distance-bottom:2.88pt" o:regroupid="5" fillcolor="#f60" stroked="f" strokeweight="0" insetpen="t" o:cliptowrap="t">
              <v:shadow color="#ccc"/>
              <o:lock v:ext="edit" shapetype="t"/>
              <v:textbox inset="2.88pt,2.88pt,2.88pt,2.88pt"/>
            </v:rect>
            <v:rect id="_x0000_s1279" style="position:absolute;left:452;top:7950;width:366;height:7170;visibility:visible;mso-wrap-edited:f;mso-wrap-distance-left:2.88pt;mso-wrap-distance-top:2.88pt;mso-wrap-distance-right:2.88pt;mso-wrap-distance-bottom:2.88pt" o:regroupid="5" fillcolor="#f60" stroked="f" strokeweight="0" insetpen="t" o:cliptowrap="t">
              <v:shadow color="#ccc"/>
              <o:lock v:ext="edit" shapetype="t"/>
              <v:textbox inset="2.88pt,2.88pt,2.88pt,2.88pt"/>
            </v:rect>
            <w10:wrap side="left" anchorx="page" anchory="page"/>
          </v:group>
        </w:pict>
      </w:r>
      <w:r>
        <w:rPr>
          <w:noProof/>
        </w:rPr>
        <w:pict>
          <v:shape id="_x0000_s2920" type="#_x0000_t202" style="position:absolute;margin-left:45pt;margin-top:128.45pt;width:117.35pt;height:141.55pt;z-index:251692032;mso-wrap-style:none;mso-position-horizontal-relative:page;mso-position-vertical-relative:page" stroked="f">
            <v:textbox style="mso-fit-shape-to-text:t">
              <w:txbxContent>
                <w:p w:rsidR="00D76C36" w:rsidRPr="00D76C36" w:rsidRDefault="001F25EE">
                  <w:r>
                    <w:rPr>
                      <w:noProof/>
                    </w:rPr>
                    <w:drawing>
                      <wp:inline distT="0" distB="0" distL="0" distR="0">
                        <wp:extent cx="1304925" cy="1704975"/>
                        <wp:effectExtent l="19050" t="0" r="9525" b="0"/>
                        <wp:docPr id="1" name="Picture 1" descr="school 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house"/>
                                <pic:cNvPicPr>
                                  <a:picLocks noChangeAspect="1" noChangeArrowheads="1"/>
                                </pic:cNvPicPr>
                              </pic:nvPicPr>
                              <pic:blipFill>
                                <a:blip r:embed="rId5"/>
                                <a:srcRect/>
                                <a:stretch>
                                  <a:fillRect/>
                                </a:stretch>
                              </pic:blipFill>
                              <pic:spPr bwMode="auto">
                                <a:xfrm>
                                  <a:off x="0" y="0"/>
                                  <a:ext cx="1304925" cy="1704975"/>
                                </a:xfrm>
                                <a:prstGeom prst="rect">
                                  <a:avLst/>
                                </a:prstGeom>
                                <a:noFill/>
                                <a:ln w="9525">
                                  <a:noFill/>
                                  <a:miter lim="800000"/>
                                  <a:headEnd/>
                                  <a:tailEnd/>
                                </a:ln>
                              </pic:spPr>
                            </pic:pic>
                          </a:graphicData>
                        </a:graphic>
                      </wp:inline>
                    </w:drawing>
                  </w:r>
                </w:p>
              </w:txbxContent>
            </v:textbox>
            <w10:wrap anchorx="page" anchory="page"/>
          </v:shape>
        </w:pict>
      </w:r>
      <w:r>
        <w:pict>
          <v:shape id="_x0000_s2904" type="#_x0000_t202" style="position:absolute;margin-left:54pt;margin-top:567.35pt;width:117pt;height:134.65pt;z-index:251689984;mso-position-horizontal-relative:page;mso-position-vertical-relative:page" fillcolor="#d7f7ff" stroked="f">
            <v:textbox style="mso-next-textbox:#_x0000_s2904;mso-fit-shape-to-text:t">
              <w:txbxContent>
                <w:p w:rsidR="006B145A" w:rsidRDefault="006B145A" w:rsidP="006B145A">
                  <w:pPr>
                    <w:pStyle w:val="Heading2"/>
                    <w:spacing w:after="240"/>
                    <w:jc w:val="center"/>
                  </w:pPr>
                  <w:r>
                    <w:t>Upcoming Events</w:t>
                  </w:r>
                </w:p>
                <w:p w:rsidR="00E15C35" w:rsidRPr="00E15C35" w:rsidRDefault="00E15C35" w:rsidP="00E15C35">
                  <w:pPr>
                    <w:numPr>
                      <w:ilvl w:val="0"/>
                      <w:numId w:val="16"/>
                    </w:numPr>
                  </w:pPr>
                  <w:r>
                    <w:t xml:space="preserve"> Family Mass:  Feast of Christ the King, Sunday, November 24, 8:30 a.m.</w:t>
                  </w:r>
                </w:p>
              </w:txbxContent>
            </v:textbox>
            <w10:wrap anchorx="page" anchory="page"/>
          </v:shape>
        </w:pict>
      </w:r>
      <w:r>
        <w:pict>
          <v:shape id="_x0000_s1171" type="#_x0000_t202" style="position:absolute;margin-left:388.05pt;margin-top:544.2pt;width:169.95pt;height:180pt;z-index:251655168;visibility:visible;mso-position-horizontal-relative:page;mso-position-vertical-relative:page" filled="f" stroked="f">
            <v:textbox style="mso-next-textbox:#_x0000_s1171;mso-fit-shape-to-text:t" inset="0,0,0,0">
              <w:txbxContent/>
            </v:textbox>
            <w10:wrap anchorx="page" anchory="page"/>
          </v:shape>
        </w:pict>
      </w:r>
      <w:r>
        <w:pict>
          <v:shape id="_x0000_s1037" type="#_x0000_t202" style="position:absolute;margin-left:27pt;margin-top:36pt;width:549pt;height:36pt;z-index:251622400;mso-wrap-edited:f;mso-position-horizontal-relative:page;mso-position-vertical-relative:page" wrapcoords="0 0 21600 0 21600 21600 0 21600 0 0" filled="f" stroked="f" strokecolor="white">
            <v:textbox style="mso-next-textbox:#_x0000_s1037;mso-fit-shape-to-text:t" inset="0,0,0,0">
              <w:txbxContent>
                <w:p w:rsidR="005B7866" w:rsidRPr="00776489" w:rsidRDefault="00E15C35" w:rsidP="00776489">
                  <w:pPr>
                    <w:pStyle w:val="Masthead"/>
                  </w:pPr>
                  <w:r>
                    <w:t>St. Matthew Catholic</w:t>
                  </w:r>
                  <w:r w:rsidR="000B400F" w:rsidRPr="00776489">
                    <w:t xml:space="preserve"> </w:t>
                  </w:r>
                  <w:r w:rsidR="00016EAF" w:rsidRPr="00776489">
                    <w:t xml:space="preserve">School </w:t>
                  </w:r>
                  <w:r w:rsidR="006D64B2" w:rsidRPr="00776489">
                    <w:t>N</w:t>
                  </w:r>
                  <w:r w:rsidR="008A0005" w:rsidRPr="00776489">
                    <w:t>ewsletter</w:t>
                  </w:r>
                </w:p>
              </w:txbxContent>
            </v:textbox>
            <w10:wrap anchorx="page" anchory="page"/>
          </v:shape>
        </w:pict>
      </w:r>
      <w:r>
        <w:pict>
          <v:shape id="_x0000_s1039" type="#_x0000_t202" style="position:absolute;margin-left:193.85pt;margin-top:158pt;width:373.15pt;height:36pt;z-index:251624448;mso-wrap-edited:f;mso-position-horizontal-relative:page;mso-position-vertical-relative:page" wrapcoords="0 0 21600 0 21600 21600 0 21600 0 0" filled="f" stroked="f">
            <v:textbox style="mso-next-textbox:#_x0000_s1039;mso-fit-shape-to-text:t" inset="0,0,0,0">
              <w:txbxContent>
                <w:p w:rsidR="005B7866" w:rsidRPr="000967FC" w:rsidRDefault="000B400F" w:rsidP="000967FC">
                  <w:pPr>
                    <w:pStyle w:val="Heading1"/>
                  </w:pPr>
                  <w:r>
                    <w:t>Principal’s News</w:t>
                  </w:r>
                </w:p>
              </w:txbxContent>
            </v:textbox>
            <w10:wrap anchorx="page" anchory="page"/>
          </v:shape>
        </w:pict>
      </w:r>
      <w:r>
        <w:pict>
          <v:shape id="_x0000_s1038" type="#_x0000_t202" style="position:absolute;margin-left:193.05pt;margin-top:208pt;width:182.95pt;height:286.2pt;z-index:251623424;mso-wrap-edited:f;mso-position-horizontal-relative:page;mso-position-vertical-relative:page" wrapcoords="0 0 21600 0 21600 21600 0 21600 0 0" filled="f" stroked="f">
            <v:textbox style="mso-next-textbox:#_x0000_s1167;mso-fit-shape-to-text:t" inset="0,0,0,0">
              <w:txbxContent>
                <w:p w:rsidR="00E15C35" w:rsidRDefault="00E15C35" w:rsidP="00E15C35">
                  <w:pPr>
                    <w:rPr>
                      <w:sz w:val="20"/>
                    </w:rPr>
                  </w:pPr>
                  <w:r w:rsidRPr="00CF6954">
                    <w:rPr>
                      <w:sz w:val="20"/>
                    </w:rPr>
                    <w:t xml:space="preserve">As we prepare for our family Thanksgiving celebrations, </w:t>
                  </w:r>
                  <w:r>
                    <w:rPr>
                      <w:sz w:val="20"/>
                    </w:rPr>
                    <w:t>I cannot help but think of the multitude of persons in my life for whom I thank God.  Without a doubt the greatest sense of thanksgiving is for my Catholic faith and for my family, but being thankful for St Matthew Catholic School is definitely one of my priorities.</w:t>
                  </w:r>
                </w:p>
                <w:p w:rsidR="00E15C35" w:rsidRDefault="00E15C35" w:rsidP="00E15C35">
                  <w:pPr>
                    <w:rPr>
                      <w:sz w:val="20"/>
                    </w:rPr>
                  </w:pPr>
                </w:p>
                <w:p w:rsidR="00E15C35" w:rsidRDefault="00E15C35" w:rsidP="00E15C35">
                  <w:pPr>
                    <w:numPr>
                      <w:ilvl w:val="0"/>
                      <w:numId w:val="15"/>
                    </w:numPr>
                    <w:rPr>
                      <w:sz w:val="20"/>
                    </w:rPr>
                  </w:pPr>
                  <w:r>
                    <w:rPr>
                      <w:sz w:val="20"/>
                    </w:rPr>
                    <w:t xml:space="preserve"> For Oscar and Ignacio, without whom we would all work in dirty classrooms and offices and for Ms, Leticia who does so much in the cafeteria.</w:t>
                  </w:r>
                </w:p>
                <w:p w:rsidR="00E15C35" w:rsidRDefault="00E15C35" w:rsidP="00E15C35">
                  <w:pPr>
                    <w:numPr>
                      <w:ilvl w:val="0"/>
                      <w:numId w:val="15"/>
                    </w:numPr>
                    <w:rPr>
                      <w:sz w:val="20"/>
                    </w:rPr>
                  </w:pPr>
                  <w:r>
                    <w:rPr>
                      <w:sz w:val="20"/>
                    </w:rPr>
                    <w:t xml:space="preserve">For Mrs. </w:t>
                  </w:r>
                  <w:proofErr w:type="spellStart"/>
                  <w:r>
                    <w:rPr>
                      <w:sz w:val="20"/>
                    </w:rPr>
                    <w:t>Tomasa</w:t>
                  </w:r>
                  <w:proofErr w:type="spellEnd"/>
                  <w:r>
                    <w:rPr>
                      <w:sz w:val="20"/>
                    </w:rPr>
                    <w:t xml:space="preserve"> Bracy who is the real “brain” behind the school.  She will never know the huge contributions that she makes towards my mental health!</w:t>
                  </w:r>
                </w:p>
                <w:p w:rsidR="00E15C35" w:rsidRDefault="00E15C35" w:rsidP="00E15C35">
                  <w:pPr>
                    <w:numPr>
                      <w:ilvl w:val="0"/>
                      <w:numId w:val="15"/>
                    </w:numPr>
                    <w:rPr>
                      <w:sz w:val="20"/>
                    </w:rPr>
                  </w:pPr>
                  <w:r>
                    <w:rPr>
                      <w:sz w:val="20"/>
                    </w:rPr>
                    <w:t xml:space="preserve">For Mrs. </w:t>
                  </w:r>
                  <w:proofErr w:type="spellStart"/>
                  <w:r>
                    <w:rPr>
                      <w:sz w:val="20"/>
                    </w:rPr>
                    <w:t>Slis</w:t>
                  </w:r>
                  <w:proofErr w:type="spellEnd"/>
                  <w:r>
                    <w:rPr>
                      <w:sz w:val="20"/>
                    </w:rPr>
                    <w:t>, our Registrar, who maintains our records to perfection as well as make sure that all students meet state requirements for inoculations as well as for my own husband, Mr. McGowan, who does wonders with our very limited finances!</w:t>
                  </w:r>
                </w:p>
                <w:p w:rsidR="00E15C35" w:rsidRPr="00144173" w:rsidRDefault="00E15C35" w:rsidP="00E15C35">
                  <w:pPr>
                    <w:numPr>
                      <w:ilvl w:val="0"/>
                      <w:numId w:val="15"/>
                    </w:numPr>
                    <w:rPr>
                      <w:sz w:val="20"/>
                    </w:rPr>
                  </w:pPr>
                  <w:r>
                    <w:rPr>
                      <w:sz w:val="20"/>
                    </w:rPr>
                    <w:t>For Mr. Guerra and Ms Koontz who tirelessly ‘have my back’ even when I am driving them crazy!</w:t>
                  </w:r>
                </w:p>
                <w:p w:rsidR="00E15C35" w:rsidRDefault="00E15C35" w:rsidP="00E15C35">
                  <w:pPr>
                    <w:numPr>
                      <w:ilvl w:val="0"/>
                      <w:numId w:val="15"/>
                    </w:numPr>
                    <w:rPr>
                      <w:sz w:val="20"/>
                    </w:rPr>
                  </w:pPr>
                  <w:r>
                    <w:rPr>
                      <w:sz w:val="20"/>
                    </w:rPr>
                    <w:t>For Father Ray, our pastor and for his staff at the parish office.  It is his vision and his leadership that keeps us all afloat.  He is a great boss as well as a good friend to boot!</w:t>
                  </w:r>
                </w:p>
                <w:p w:rsidR="00E15C35" w:rsidRDefault="00E15C35" w:rsidP="00E15C35">
                  <w:pPr>
                    <w:pStyle w:val="BodyText0"/>
                    <w:numPr>
                      <w:ilvl w:val="0"/>
                      <w:numId w:val="15"/>
                    </w:numPr>
                    <w:rPr>
                      <w:rFonts w:ascii="Trebuchet MS" w:hAnsi="Trebuchet MS"/>
                      <w:sz w:val="18"/>
                      <w:szCs w:val="18"/>
                    </w:rPr>
                  </w:pPr>
                  <w:r w:rsidRPr="00144173">
                    <w:rPr>
                      <w:sz w:val="18"/>
                      <w:szCs w:val="18"/>
                    </w:rPr>
                    <w:t>For my colleagues here at school and for all who volunteer their time as tutors for our students.  Many come every week from far away in order to help our students and there is not away to thank them except to say “THANK YOU!”</w:t>
                  </w:r>
                </w:p>
                <w:p w:rsidR="00E15C35" w:rsidRPr="00144173" w:rsidRDefault="00E15C35" w:rsidP="00E15C35">
                  <w:pPr>
                    <w:pStyle w:val="BodyText0"/>
                    <w:numPr>
                      <w:ilvl w:val="0"/>
                      <w:numId w:val="15"/>
                    </w:numPr>
                    <w:rPr>
                      <w:rFonts w:ascii="Trebuchet MS" w:hAnsi="Trebuchet MS"/>
                      <w:sz w:val="18"/>
                      <w:szCs w:val="18"/>
                    </w:rPr>
                  </w:pPr>
                  <w:r w:rsidRPr="00144173">
                    <w:rPr>
                      <w:rFonts w:ascii="Trebuchet MS" w:hAnsi="Trebuchet MS"/>
                      <w:b/>
                      <w:i/>
                    </w:rPr>
                    <w:t>Happy Thanksgiving to the entire St Matthew Catholic School Family,</w:t>
                  </w:r>
                </w:p>
                <w:p w:rsidR="00E15C35" w:rsidRPr="00144173" w:rsidRDefault="00E15C35" w:rsidP="00E15C35">
                  <w:pPr>
                    <w:pStyle w:val="BodyText0"/>
                    <w:ind w:left="285"/>
                    <w:rPr>
                      <w:rFonts w:ascii="Trebuchet MS" w:hAnsi="Trebuchet MS"/>
                      <w:b/>
                      <w:i/>
                    </w:rPr>
                  </w:pPr>
                  <w:r w:rsidRPr="00144173">
                    <w:rPr>
                      <w:rFonts w:ascii="Trebuchet MS" w:hAnsi="Trebuchet MS"/>
                      <w:b/>
                      <w:i/>
                    </w:rPr>
                    <w:t xml:space="preserve"> Mrs. McGowan</w:t>
                  </w:r>
                </w:p>
                <w:p w:rsidR="00E15C35" w:rsidRPr="00144173" w:rsidRDefault="00E15C35" w:rsidP="00E15C35">
                  <w:pPr>
                    <w:rPr>
                      <w:sz w:val="22"/>
                      <w:szCs w:val="22"/>
                    </w:rPr>
                  </w:pPr>
                </w:p>
                <w:p w:rsidR="00E15C35" w:rsidRDefault="00E15C35" w:rsidP="00E15C35">
                  <w:pPr>
                    <w:ind w:left="720"/>
                    <w:rPr>
                      <w:b/>
                      <w:sz w:val="22"/>
                      <w:szCs w:val="22"/>
                    </w:rPr>
                  </w:pPr>
                </w:p>
                <w:p w:rsidR="00E15C35" w:rsidRPr="009B482B" w:rsidRDefault="00E15C35" w:rsidP="00E15C35">
                  <w:pPr>
                    <w:rPr>
                      <w:b/>
                      <w:i/>
                      <w:sz w:val="22"/>
                      <w:szCs w:val="22"/>
                    </w:rPr>
                  </w:pPr>
                  <w:r>
                    <w:rPr>
                      <w:b/>
                      <w:i/>
                      <w:sz w:val="22"/>
                      <w:szCs w:val="22"/>
                    </w:rPr>
                    <w:t xml:space="preserve"> </w:t>
                  </w:r>
                </w:p>
                <w:p w:rsidR="00C63F0E" w:rsidRDefault="00C63F0E" w:rsidP="00CB0026">
                  <w:pPr>
                    <w:pStyle w:val="BodyText"/>
                  </w:pPr>
                </w:p>
                <w:p w:rsidR="007A6666" w:rsidRPr="00C63F0E" w:rsidRDefault="007A6666" w:rsidP="00CB0026">
                  <w:pPr>
                    <w:pStyle w:val="BodyText"/>
                  </w:pPr>
                </w:p>
              </w:txbxContent>
            </v:textbox>
            <w10:wrap anchorx="page" anchory="page"/>
          </v:shape>
        </w:pict>
      </w:r>
      <w:r>
        <w:pict>
          <v:shape id="_x0000_s1040" type="#_x0000_t202" style="position:absolute;margin-left:193.05pt;margin-top:514.2pt;width:378pt;height:24.6pt;z-index:251625472;mso-wrap-edited:f;mso-position-horizontal-relative:page;mso-position-vertical-relative:page" wrapcoords="0 0 21600 0 21600 21600 0 21600 0 0" filled="f" stroked="f">
            <v:textbox style="mso-next-textbox:#_x0000_s1040;mso-fit-shape-to-text:t" inset="0,0,0,0">
              <w:txbxContent>
                <w:p w:rsidR="005B7866" w:rsidRPr="000967FC" w:rsidRDefault="000B400F" w:rsidP="000967FC">
                  <w:pPr>
                    <w:pStyle w:val="Heading2"/>
                  </w:pPr>
                  <w:r>
                    <w:t>Dear Parents</w:t>
                  </w:r>
                </w:p>
              </w:txbxContent>
            </v:textbox>
            <w10:wrap anchorx="page" anchory="page"/>
          </v:shape>
        </w:pict>
      </w:r>
      <w:r>
        <w:pict>
          <v:shape id="_x0000_s1041" type="#_x0000_t202" style="position:absolute;margin-left:193.05pt;margin-top:544.2pt;width:182.95pt;height:180pt;z-index:251626496;mso-wrap-edited:f;mso-position-horizontal-relative:page;mso-position-vertical-relative:page" wrapcoords="0 0 21600 0 21600 21600 0 21600 0 0" filled="f" stroked="f">
            <v:textbox style="mso-next-textbox:#_x0000_s1171;mso-fit-shape-to-text:t" inset="0,0,0,0">
              <w:txbxContent>
                <w:p w:rsidR="007A6666" w:rsidRPr="001F25EE" w:rsidRDefault="00E15C35" w:rsidP="00E15C35">
                  <w:pPr>
                    <w:rPr>
                      <w:szCs w:val="24"/>
                    </w:rPr>
                  </w:pPr>
                  <w:proofErr w:type="gramStart"/>
                  <w:r w:rsidRPr="001F25EE">
                    <w:rPr>
                      <w:szCs w:val="24"/>
                    </w:rPr>
                    <w:t>Just a reminder that there is NO Loyola/Study Hall next week, November 25-27.</w:t>
                  </w:r>
                  <w:proofErr w:type="gramEnd"/>
                  <w:r w:rsidRPr="001F25EE">
                    <w:rPr>
                      <w:szCs w:val="24"/>
                    </w:rPr>
                    <w:t xml:space="preserve">  School dismisses at 1:00 p.m. on Wednesday, November 27 in honor of the Thanksgiving holiday.  There is NO SCHOOL on Thursday or Friday.</w:t>
                  </w:r>
                  <w:r w:rsidR="00C63F0E" w:rsidRPr="001F25EE">
                    <w:rPr>
                      <w:szCs w:val="24"/>
                    </w:rPr>
                    <w:t xml:space="preserve"> </w:t>
                  </w:r>
                </w:p>
                <w:p w:rsidR="001F25EE" w:rsidRDefault="001F25EE" w:rsidP="00E15C35">
                  <w:pPr>
                    <w:rPr>
                      <w:sz w:val="20"/>
                    </w:rPr>
                  </w:pPr>
                </w:p>
                <w:p w:rsidR="001F25EE" w:rsidRDefault="001F25EE" w:rsidP="00E15C35">
                  <w:pPr>
                    <w:rPr>
                      <w:sz w:val="20"/>
                    </w:rPr>
                  </w:pPr>
                  <w:r>
                    <w:rPr>
                      <w:sz w:val="20"/>
                    </w:rPr>
                    <w:t>Stewardship</w:t>
                  </w:r>
                </w:p>
                <w:p w:rsidR="001F25EE" w:rsidRDefault="001F25EE" w:rsidP="00E15C35">
                  <w:pPr>
                    <w:rPr>
                      <w:sz w:val="20"/>
                    </w:rPr>
                  </w:pPr>
                </w:p>
                <w:p w:rsidR="001F25EE" w:rsidRDefault="001F25EE" w:rsidP="00E15C35">
                  <w:pPr>
                    <w:rPr>
                      <w:sz w:val="20"/>
                    </w:rPr>
                  </w:pPr>
                  <w:r>
                    <w:rPr>
                      <w:sz w:val="20"/>
                    </w:rPr>
                    <w:t>11/20/13: $249.91</w:t>
                  </w:r>
                </w:p>
                <w:p w:rsidR="001F25EE" w:rsidRPr="001F25EE" w:rsidRDefault="001F25EE" w:rsidP="00E15C35">
                  <w:pPr>
                    <w:rPr>
                      <w:sz w:val="20"/>
                    </w:rPr>
                  </w:pPr>
                </w:p>
              </w:txbxContent>
            </v:textbox>
            <w10:wrap anchorx="page" anchory="page"/>
          </v:shape>
        </w:pict>
      </w:r>
      <w:r>
        <w:pict>
          <v:rect id="_x0000_s1273" style="position:absolute;margin-left:22.6pt;margin-top:28.45pt;width:564.65pt;height:737.6pt;z-index:251674624;visibility:hidden;mso-wrap-edited:f" o:regroupid="2"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r>
        <w:pict>
          <v:shape id="_x0000_s1168" type="#_x0000_t202" style="position:absolute;margin-left:200pt;margin-top:248pt;width:7.2pt;height:7.2pt;z-index:251654144;visibility:hidden;mso-position-horizontal-relative:page;mso-position-vertical-relative:page" filled="f" stroked="f">
            <v:textbox style="mso-next-textbox:#_x0000_s1168" inset="0,0,0,0">
              <w:txbxContent>
                <w:p w:rsidR="005B7866" w:rsidRDefault="005B7866"/>
              </w:txbxContent>
            </v:textbox>
            <w10:wrap anchorx="page" anchory="page"/>
          </v:shape>
        </w:pict>
      </w:r>
      <w:r>
        <w:pict>
          <v:shape id="_x0000_s1172" type="#_x0000_t202" style="position:absolute;margin-left:199.2pt;margin-top:519.8pt;width:7.2pt;height:7.2pt;z-index:251656192;visibility:hidden;mso-position-horizontal-relative:page;mso-position-vertical-relative:page" filled="f" stroked="f">
            <v:textbox style="mso-next-textbox:#_x0000_s1172" inset="0,0,0,0">
              <w:txbxContent>
                <w:p w:rsidR="005B7866" w:rsidRDefault="005B7866"/>
              </w:txbxContent>
            </v:textbox>
            <w10:wrap anchorx="page" anchory="page"/>
          </v:shape>
        </w:pict>
      </w:r>
      <w:r w:rsidR="005B7866" w:rsidRPr="00466126">
        <w:br w:type="page"/>
      </w:r>
      <w:r w:rsidR="001F25EE">
        <w:rPr>
          <w:noProof/>
        </w:rPr>
        <w:lastRenderedPageBreak/>
        <w:drawing>
          <wp:inline distT="0" distB="0" distL="0" distR="0">
            <wp:extent cx="1257300" cy="1295400"/>
            <wp:effectExtent l="19050" t="0" r="0" b="0"/>
            <wp:docPr id="50" name="Picture 50" descr="C:\Documents and Settings\gmcgowan\My Documents\My Pictures\Microsoft Clip Organizer\j03621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Documents and Settings\gmcgowan\My Documents\My Pictures\Microsoft Clip Organizer\j0362112.wmf"/>
                    <pic:cNvPicPr>
                      <a:picLocks noChangeAspect="1" noChangeArrowheads="1"/>
                    </pic:cNvPicPr>
                  </pic:nvPicPr>
                  <pic:blipFill>
                    <a:blip r:embed="rId6" cstate="print"/>
                    <a:srcRect/>
                    <a:stretch>
                      <a:fillRect/>
                    </a:stretch>
                  </pic:blipFill>
                  <pic:spPr bwMode="auto">
                    <a:xfrm>
                      <a:off x="0" y="0"/>
                      <a:ext cx="1257300" cy="1295400"/>
                    </a:xfrm>
                    <a:prstGeom prst="rect">
                      <a:avLst/>
                    </a:prstGeom>
                    <a:noFill/>
                    <a:ln w="9525">
                      <a:noFill/>
                      <a:miter lim="800000"/>
                      <a:headEnd/>
                      <a:tailEnd/>
                    </a:ln>
                  </pic:spPr>
                </pic:pic>
              </a:graphicData>
            </a:graphic>
          </wp:inline>
        </w:drawing>
      </w:r>
      <w:r>
        <w:pict>
          <v:shape id="_x0000_s1044" type="#_x0000_t202" style="position:absolute;margin-left:198pt;margin-top:90.75pt;width:393.7pt;height:1121.25pt;z-index:251627520;mso-position-horizontal-relative:page;mso-position-vertical-relative:page" filled="f" stroked="f">
            <v:textbox style="mso-next-textbox:#_x0000_s1044" inset="0,0,0,0">
              <w:txbxContent>
                <w:p w:rsidR="00F10072" w:rsidRDefault="001F25EE" w:rsidP="00F10072">
                  <w:pPr>
                    <w:pStyle w:val="BodyText"/>
                  </w:pPr>
                  <w:proofErr w:type="spellStart"/>
                  <w:r w:rsidRPr="00DE5A1C">
                    <w:t>Señora</w:t>
                  </w:r>
                  <w:proofErr w:type="spellEnd"/>
                  <w:r w:rsidR="00E15C35" w:rsidRPr="00DE5A1C">
                    <w:t xml:space="preserve"> Portillo</w:t>
                  </w:r>
                  <w:r w:rsidR="00E15C35">
                    <w:t xml:space="preserve"> and Ms. </w:t>
                  </w:r>
                  <w:proofErr w:type="spellStart"/>
                  <w:r w:rsidR="00E15C35">
                    <w:t>Paterka</w:t>
                  </w:r>
                  <w:proofErr w:type="spellEnd"/>
                  <w:r w:rsidR="00E15C35">
                    <w:t xml:space="preserve"> have begun standardized testing in Spanish and English in order to obtain a baseline score that can be tracked throughout your scholar’s career at St Matthew School</w:t>
                  </w:r>
                  <w:r w:rsidR="006E3E81">
                    <w:t>.</w:t>
                  </w:r>
                </w:p>
                <w:p w:rsidR="006E3E81" w:rsidRDefault="006E3E81" w:rsidP="00F10072">
                  <w:pPr>
                    <w:pStyle w:val="BodyText"/>
                  </w:pPr>
                  <w:r>
                    <w:t>Below please find some information on dual-language instruction that might be of interest to many of you with students in K-4:</w:t>
                  </w:r>
                </w:p>
                <w:p w:rsidR="006E3E81" w:rsidRDefault="006E3E81" w:rsidP="006E3E8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Two-way immersion has been referred to as the most effective bilingual program contributing to long-term academic success (Howard et al. 2003, p. 24). Thorough planning and effective implementation are crucial to the success of TWI programs, in addition to ample support from administrators and access to quality resources. In well-implemented programs, ELLs have achieved higher academic success than their peers in other bilingual programs (</w:t>
                  </w:r>
                  <w:proofErr w:type="spellStart"/>
                  <w:r>
                    <w:rPr>
                      <w:rFonts w:ascii="Arial" w:hAnsi="Arial" w:cs="Arial"/>
                      <w:color w:val="000000"/>
                      <w:sz w:val="20"/>
                      <w:szCs w:val="20"/>
                    </w:rPr>
                    <w:t>Dorner</w:t>
                  </w:r>
                  <w:proofErr w:type="spellEnd"/>
                  <w:r>
                    <w:rPr>
                      <w:rFonts w:ascii="Arial" w:hAnsi="Arial" w:cs="Arial"/>
                      <w:color w:val="000000"/>
                      <w:sz w:val="20"/>
                      <w:szCs w:val="20"/>
                    </w:rPr>
                    <w:t>, 2011). Effective implementation, for one, lies in the duration of the program. In order to produce academic achievement, students ideally must be enrolled in TWI programs for four to seven years (Howard et al. 2003, p. 24). Students participating in TWI programs for this length of time have been shown to demonstrate higher academic performance than their peers in English-immersion programs (Howard et al. 2003, p. 24). On the contrary, students who receive little to no instruction in their native language, during their elementary years, struggle to attain grade level performance in the target language (Cobb, 2006).</w:t>
                  </w:r>
                </w:p>
                <w:p w:rsidR="006E3E81" w:rsidRDefault="006E3E81" w:rsidP="006E3E8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 xml:space="preserve">Both Native English Speakers (NES) and ELLs are beneficiaries of the gains made through TWI. The juxtaposed use of the majority and minority language in TWI programs can enable children to transfer skills from the secondary language to their primary language and </w:t>
                  </w:r>
                  <w:proofErr w:type="spellStart"/>
                  <w:r>
                    <w:rPr>
                      <w:rFonts w:ascii="Arial" w:hAnsi="Arial" w:cs="Arial"/>
                      <w:color w:val="000000"/>
                      <w:sz w:val="20"/>
                      <w:szCs w:val="20"/>
                    </w:rPr>
                    <w:t>viceversa</w:t>
                  </w:r>
                  <w:proofErr w:type="spellEnd"/>
                  <w:r>
                    <w:rPr>
                      <w:rFonts w:ascii="Arial" w:hAnsi="Arial" w:cs="Arial"/>
                      <w:color w:val="000000"/>
                      <w:sz w:val="20"/>
                      <w:szCs w:val="20"/>
                    </w:rPr>
                    <w:t xml:space="preserve"> (</w:t>
                  </w:r>
                  <w:proofErr w:type="spellStart"/>
                  <w:r>
                    <w:rPr>
                      <w:rFonts w:ascii="Arial" w:hAnsi="Arial" w:cs="Arial"/>
                      <w:color w:val="000000"/>
                      <w:sz w:val="20"/>
                      <w:szCs w:val="20"/>
                    </w:rPr>
                    <w:t>Scanlan</w:t>
                  </w:r>
                  <w:proofErr w:type="spellEnd"/>
                  <w:r>
                    <w:rPr>
                      <w:rFonts w:ascii="Arial" w:hAnsi="Arial" w:cs="Arial"/>
                      <w:color w:val="000000"/>
                      <w:sz w:val="20"/>
                      <w:szCs w:val="20"/>
                    </w:rPr>
                    <w:t>, 2009). Research comparing the academic achievement made by native speakers of English and native speakers of Spanish illustrates that while both groups show growth in their native and secondary language, English native speakers are more dominant in their primary language, whereas Spanish native speakers are able to achieve a more balanced form of bilingualism, that is, relatively equal in their ability to communicate orally and in writing in their primary and secondary language (Howard et al. 2003, p. 36)…</w:t>
                  </w:r>
                </w:p>
                <w:p w:rsidR="006E3E81" w:rsidRDefault="006E3E81" w:rsidP="006E3E81">
                  <w:pPr>
                    <w:pStyle w:val="NormalWeb"/>
                    <w:shd w:val="clear" w:color="auto" w:fill="FFFFFF"/>
                    <w:spacing w:before="96" w:beforeAutospacing="0" w:after="120" w:afterAutospacing="0" w:line="288" w:lineRule="atLeast"/>
                    <w:rPr>
                      <w:rFonts w:ascii="Arial" w:hAnsi="Arial" w:cs="Arial"/>
                      <w:color w:val="000000"/>
                      <w:sz w:val="20"/>
                      <w:szCs w:val="20"/>
                    </w:rPr>
                  </w:pPr>
                  <w:r>
                    <w:rPr>
                      <w:rFonts w:ascii="Arial" w:hAnsi="Arial" w:cs="Arial"/>
                      <w:color w:val="000000"/>
                      <w:sz w:val="20"/>
                      <w:szCs w:val="20"/>
                    </w:rPr>
                    <w:t>In addition to quantitative measures of effectiveness, research has further credited the two-way immersion model as creating more unified communities in public schools amongst parents and caregivers, since speakers of both majority and minority languages are grouped together in an effort to develop literacy skills in both languages and consequently foster cross-cultural relationships in both cultures (</w:t>
                  </w:r>
                  <w:proofErr w:type="spellStart"/>
                  <w:r>
                    <w:rPr>
                      <w:rFonts w:ascii="Arial" w:hAnsi="Arial" w:cs="Arial"/>
                      <w:color w:val="000000"/>
                      <w:sz w:val="20"/>
                      <w:szCs w:val="20"/>
                    </w:rPr>
                    <w:t>Scanlan</w:t>
                  </w:r>
                  <w:proofErr w:type="spellEnd"/>
                  <w:r>
                    <w:rPr>
                      <w:rFonts w:ascii="Arial" w:hAnsi="Arial" w:cs="Arial"/>
                      <w:color w:val="000000"/>
                      <w:sz w:val="20"/>
                      <w:szCs w:val="20"/>
                    </w:rPr>
                    <w:t>, 2009). Furthermore, studies have shown that high school students who attended schools with two-way bilingual programs were more motivated and passionate about attaining higher level education (Cobb, 2006).</w:t>
                  </w:r>
                </w:p>
                <w:p w:rsidR="006E3E81" w:rsidRDefault="006E3E81" w:rsidP="006E3E81">
                  <w:pPr>
                    <w:pStyle w:val="BodyText"/>
                  </w:pPr>
                  <w:r>
                    <w:t>References:</w:t>
                  </w:r>
                </w:p>
                <w:p w:rsidR="006E3E81" w:rsidRDefault="006E3E81" w:rsidP="006E3E81">
                  <w:pPr>
                    <w:pStyle w:val="BodyText"/>
                    <w:rPr>
                      <w:rFonts w:ascii="Arial" w:hAnsi="Arial" w:cs="Arial"/>
                      <w:color w:val="000000"/>
                      <w:sz w:val="16"/>
                      <w:szCs w:val="16"/>
                    </w:rPr>
                  </w:pPr>
                  <w:proofErr w:type="gramStart"/>
                  <w:r w:rsidRPr="006E3E81">
                    <w:rPr>
                      <w:rFonts w:ascii="Arial" w:hAnsi="Arial" w:cs="Arial"/>
                      <w:color w:val="000000"/>
                      <w:sz w:val="16"/>
                      <w:szCs w:val="16"/>
                    </w:rPr>
                    <w:t>Howard, E. R., Christian, D., &amp; Genesee, F. (2003).</w:t>
                  </w:r>
                  <w:proofErr w:type="gramEnd"/>
                  <w:r w:rsidRPr="006E3E81">
                    <w:rPr>
                      <w:rFonts w:ascii="Arial" w:hAnsi="Arial" w:cs="Arial"/>
                      <w:color w:val="000000"/>
                      <w:sz w:val="16"/>
                      <w:szCs w:val="16"/>
                    </w:rPr>
                    <w:t xml:space="preserve"> The development of bilingualism and </w:t>
                  </w:r>
                  <w:proofErr w:type="spellStart"/>
                  <w:r w:rsidRPr="006E3E81">
                    <w:rPr>
                      <w:rFonts w:ascii="Arial" w:hAnsi="Arial" w:cs="Arial"/>
                      <w:color w:val="000000"/>
                      <w:sz w:val="16"/>
                      <w:szCs w:val="16"/>
                    </w:rPr>
                    <w:t>biliteracy</w:t>
                  </w:r>
                  <w:proofErr w:type="spellEnd"/>
                  <w:r w:rsidRPr="006E3E81">
                    <w:rPr>
                      <w:rFonts w:ascii="Arial" w:hAnsi="Arial" w:cs="Arial"/>
                      <w:color w:val="000000"/>
                      <w:sz w:val="16"/>
                      <w:szCs w:val="16"/>
                    </w:rPr>
                    <w:t xml:space="preserve"> from grade 3 to 5: A summary of findings from the CAL/CREDE study of two-way immersion education (Research Report 13). Santa Cruz, CA and Washington, DC: Center for Research on Education, Diversity &amp; Excellence.</w:t>
                  </w:r>
                </w:p>
                <w:p w:rsidR="006E3E81" w:rsidRDefault="006E3E81" w:rsidP="006E3E81">
                  <w:pPr>
                    <w:pStyle w:val="BodyText"/>
                    <w:rPr>
                      <w:rFonts w:ascii="Arial" w:hAnsi="Arial" w:cs="Arial"/>
                      <w:color w:val="000000"/>
                      <w:sz w:val="16"/>
                      <w:szCs w:val="16"/>
                    </w:rPr>
                  </w:pPr>
                  <w:proofErr w:type="spellStart"/>
                  <w:r w:rsidRPr="006E3E81">
                    <w:rPr>
                      <w:rFonts w:ascii="Arial" w:hAnsi="Arial" w:cs="Arial"/>
                      <w:color w:val="000000"/>
                      <w:sz w:val="16"/>
                      <w:szCs w:val="16"/>
                    </w:rPr>
                    <w:t>Dorner</w:t>
                  </w:r>
                  <w:proofErr w:type="spellEnd"/>
                  <w:r w:rsidRPr="006E3E81">
                    <w:rPr>
                      <w:rFonts w:ascii="Arial" w:hAnsi="Arial" w:cs="Arial"/>
                      <w:color w:val="000000"/>
                      <w:sz w:val="16"/>
                      <w:szCs w:val="16"/>
                    </w:rPr>
                    <w:t>, Lisa M. "Contested Communities in a Debate Over Dual-Language Education: The Import of </w:t>
                  </w:r>
                  <w:r w:rsidRPr="006E3E81">
                    <w:rPr>
                      <w:rFonts w:ascii="Arial" w:hAnsi="Arial" w:cs="Arial"/>
                      <w:i/>
                      <w:iCs/>
                      <w:color w:val="000000"/>
                      <w:sz w:val="16"/>
                      <w:szCs w:val="16"/>
                    </w:rPr>
                    <w:t>Public</w:t>
                  </w:r>
                  <w:r w:rsidRPr="006E3E81">
                    <w:rPr>
                      <w:rFonts w:ascii="Arial" w:hAnsi="Arial" w:cs="Arial"/>
                      <w:color w:val="000000"/>
                      <w:sz w:val="16"/>
                      <w:szCs w:val="16"/>
                    </w:rPr>
                    <w:t xml:space="preserve"> Values on Public </w:t>
                  </w:r>
                  <w:proofErr w:type="gramStart"/>
                  <w:r w:rsidRPr="006E3E81">
                    <w:rPr>
                      <w:rFonts w:ascii="Arial" w:hAnsi="Arial" w:cs="Arial"/>
                      <w:color w:val="000000"/>
                      <w:sz w:val="16"/>
                      <w:szCs w:val="16"/>
                    </w:rPr>
                    <w:t>Policies ."</w:t>
                  </w:r>
                  <w:proofErr w:type="gramEnd"/>
                  <w:r w:rsidRPr="006E3E81">
                    <w:rPr>
                      <w:rFonts w:ascii="Arial" w:hAnsi="Arial" w:cs="Arial"/>
                      <w:color w:val="000000"/>
                      <w:sz w:val="16"/>
                      <w:szCs w:val="16"/>
                    </w:rPr>
                    <w:t xml:space="preserve"> </w:t>
                  </w:r>
                  <w:proofErr w:type="gramStart"/>
                  <w:r w:rsidRPr="006E3E81">
                    <w:rPr>
                      <w:rFonts w:ascii="Arial" w:hAnsi="Arial" w:cs="Arial"/>
                      <w:color w:val="000000"/>
                      <w:sz w:val="16"/>
                      <w:szCs w:val="16"/>
                    </w:rPr>
                    <w:t>Educational Policy.</w:t>
                  </w:r>
                  <w:proofErr w:type="gramEnd"/>
                  <w:r w:rsidRPr="006E3E81">
                    <w:rPr>
                      <w:rFonts w:ascii="Arial" w:hAnsi="Arial" w:cs="Arial"/>
                      <w:color w:val="000000"/>
                      <w:sz w:val="16"/>
                      <w:szCs w:val="16"/>
                    </w:rPr>
                    <w:t xml:space="preserve"> 25. no. 4 (2011): 577-613.</w:t>
                  </w:r>
                </w:p>
                <w:p w:rsidR="001F25EE" w:rsidRDefault="006E3E81" w:rsidP="001F25EE">
                  <w:pPr>
                    <w:pStyle w:val="BodyText"/>
                    <w:rPr>
                      <w:rFonts w:ascii="Arial" w:hAnsi="Arial" w:cs="Arial"/>
                      <w:color w:val="000000"/>
                      <w:sz w:val="16"/>
                      <w:szCs w:val="16"/>
                    </w:rPr>
                  </w:pPr>
                  <w:proofErr w:type="gramStart"/>
                  <w:r w:rsidRPr="006E3E81">
                    <w:rPr>
                      <w:rFonts w:ascii="Arial" w:hAnsi="Arial" w:cs="Arial"/>
                      <w:color w:val="000000"/>
                      <w:sz w:val="16"/>
                      <w:szCs w:val="16"/>
                    </w:rPr>
                    <w:t xml:space="preserve">Cobb, Brian, Diego Vega, and Cindy </w:t>
                  </w:r>
                  <w:proofErr w:type="spellStart"/>
                  <w:r w:rsidRPr="006E3E81">
                    <w:rPr>
                      <w:rFonts w:ascii="Arial" w:hAnsi="Arial" w:cs="Arial"/>
                      <w:color w:val="000000"/>
                      <w:sz w:val="16"/>
                      <w:szCs w:val="16"/>
                    </w:rPr>
                    <w:t>Kronauge</w:t>
                  </w:r>
                  <w:proofErr w:type="spellEnd"/>
                  <w:r w:rsidRPr="006E3E81">
                    <w:rPr>
                      <w:rFonts w:ascii="Arial" w:hAnsi="Arial" w:cs="Arial"/>
                      <w:color w:val="000000"/>
                      <w:sz w:val="16"/>
                      <w:szCs w:val="16"/>
                    </w:rPr>
                    <w:t>.</w:t>
                  </w:r>
                  <w:proofErr w:type="gramEnd"/>
                  <w:r w:rsidRPr="006E3E81">
                    <w:rPr>
                      <w:rFonts w:ascii="Arial" w:hAnsi="Arial" w:cs="Arial"/>
                      <w:color w:val="000000"/>
                      <w:sz w:val="16"/>
                      <w:szCs w:val="16"/>
                    </w:rPr>
                    <w:t xml:space="preserve"> </w:t>
                  </w:r>
                  <w:proofErr w:type="gramStart"/>
                  <w:r w:rsidRPr="006E3E81">
                    <w:rPr>
                      <w:rFonts w:ascii="Arial" w:hAnsi="Arial" w:cs="Arial"/>
                      <w:color w:val="000000"/>
                      <w:sz w:val="16"/>
                      <w:szCs w:val="16"/>
                    </w:rPr>
                    <w:t>"Effects of an Elementary Dual Language Immersion School Program on Junior High Achievement."</w:t>
                  </w:r>
                  <w:proofErr w:type="gramEnd"/>
                  <w:r w:rsidRPr="006E3E81">
                    <w:rPr>
                      <w:rFonts w:ascii="Arial" w:hAnsi="Arial" w:cs="Arial"/>
                      <w:color w:val="000000"/>
                      <w:sz w:val="16"/>
                      <w:szCs w:val="16"/>
                    </w:rPr>
                    <w:t xml:space="preserve"> </w:t>
                  </w:r>
                  <w:proofErr w:type="gramStart"/>
                  <w:r w:rsidRPr="006E3E81">
                    <w:rPr>
                      <w:rFonts w:ascii="Arial" w:hAnsi="Arial" w:cs="Arial"/>
                      <w:color w:val="000000"/>
                      <w:sz w:val="16"/>
                      <w:szCs w:val="16"/>
                    </w:rPr>
                    <w:t>Middle Grades Research Journal.</w:t>
                  </w:r>
                  <w:proofErr w:type="gramEnd"/>
                  <w:r w:rsidRPr="006E3E81">
                    <w:rPr>
                      <w:rFonts w:ascii="Arial" w:hAnsi="Arial" w:cs="Arial"/>
                      <w:color w:val="000000"/>
                      <w:sz w:val="16"/>
                      <w:szCs w:val="16"/>
                    </w:rPr>
                    <w:t xml:space="preserve"> 1. no. 1 (2006): 27-47.</w:t>
                  </w:r>
                </w:p>
                <w:p w:rsidR="001F25EE" w:rsidRPr="001F25EE" w:rsidRDefault="001F25EE" w:rsidP="001F25EE">
                  <w:pPr>
                    <w:pStyle w:val="BodyText"/>
                    <w:rPr>
                      <w:rFonts w:ascii="Arial" w:hAnsi="Arial" w:cs="Arial"/>
                      <w:color w:val="000000"/>
                      <w:sz w:val="16"/>
                      <w:szCs w:val="16"/>
                    </w:rPr>
                  </w:pPr>
                  <w:proofErr w:type="gramStart"/>
                  <w:r w:rsidRPr="001F25EE">
                    <w:rPr>
                      <w:rFonts w:ascii="Arial" w:hAnsi="Arial" w:cs="Arial"/>
                      <w:color w:val="000000"/>
                      <w:sz w:val="16"/>
                      <w:szCs w:val="16"/>
                    </w:rPr>
                    <w:t>Howard, E. R., Christian, D., &amp; Genesee, F. (2003).</w:t>
                  </w:r>
                  <w:proofErr w:type="gramEnd"/>
                  <w:r w:rsidRPr="001F25EE">
                    <w:rPr>
                      <w:rFonts w:ascii="Arial" w:hAnsi="Arial" w:cs="Arial"/>
                      <w:color w:val="000000"/>
                      <w:sz w:val="16"/>
                      <w:szCs w:val="16"/>
                    </w:rPr>
                    <w:t xml:space="preserve"> The development of bilingualism and </w:t>
                  </w:r>
                  <w:proofErr w:type="spellStart"/>
                  <w:r w:rsidRPr="001F25EE">
                    <w:rPr>
                      <w:rFonts w:ascii="Arial" w:hAnsi="Arial" w:cs="Arial"/>
                      <w:color w:val="000000"/>
                      <w:sz w:val="16"/>
                      <w:szCs w:val="16"/>
                    </w:rPr>
                    <w:t>biliteracy</w:t>
                  </w:r>
                  <w:proofErr w:type="spellEnd"/>
                  <w:r w:rsidRPr="001F25EE">
                    <w:rPr>
                      <w:rFonts w:ascii="Arial" w:hAnsi="Arial" w:cs="Arial"/>
                      <w:color w:val="000000"/>
                      <w:sz w:val="16"/>
                      <w:szCs w:val="16"/>
                    </w:rPr>
                    <w:t xml:space="preserve"> from grade 3 to 5: A summary of findings from the CAL/CREDE study of two-way immersion education (Research Report 13). Santa</w:t>
                  </w:r>
                  <w:r w:rsidRPr="001F25EE">
                    <w:rPr>
                      <w:rFonts w:ascii="Arial" w:hAnsi="Arial" w:cs="Arial"/>
                      <w:color w:val="000000"/>
                    </w:rPr>
                    <w:t xml:space="preserve"> </w:t>
                  </w:r>
                  <w:r w:rsidRPr="001F25EE">
                    <w:rPr>
                      <w:rFonts w:ascii="Arial" w:hAnsi="Arial" w:cs="Arial"/>
                      <w:color w:val="000000"/>
                      <w:sz w:val="16"/>
                      <w:szCs w:val="16"/>
                    </w:rPr>
                    <w:t>Cruz, CA and Washington, DC: Center for Research on Education, Diversity &amp; Excellence.</w:t>
                  </w:r>
                </w:p>
                <w:p w:rsidR="006E3E81" w:rsidRPr="006E3E81" w:rsidRDefault="006E3E81" w:rsidP="006E3E81">
                  <w:pPr>
                    <w:pStyle w:val="BodyText"/>
                    <w:rPr>
                      <w:rFonts w:ascii="Arial" w:hAnsi="Arial" w:cs="Arial"/>
                      <w:color w:val="000000"/>
                      <w:sz w:val="16"/>
                      <w:szCs w:val="16"/>
                    </w:rPr>
                  </w:pPr>
                  <w:proofErr w:type="spellStart"/>
                  <w:proofErr w:type="gramStart"/>
                  <w:r w:rsidRPr="006E3E81">
                    <w:rPr>
                      <w:rFonts w:ascii="Arial" w:hAnsi="Arial" w:cs="Arial"/>
                      <w:color w:val="000000"/>
                      <w:sz w:val="16"/>
                      <w:szCs w:val="16"/>
                    </w:rPr>
                    <w:t>Scanlan</w:t>
                  </w:r>
                  <w:proofErr w:type="spellEnd"/>
                  <w:r w:rsidRPr="006E3E81">
                    <w:rPr>
                      <w:rFonts w:ascii="Arial" w:hAnsi="Arial" w:cs="Arial"/>
                      <w:color w:val="000000"/>
                      <w:sz w:val="16"/>
                      <w:szCs w:val="16"/>
                    </w:rPr>
                    <w:t xml:space="preserve">, Martin, and Deborah </w:t>
                  </w:r>
                  <w:r>
                    <w:rPr>
                      <w:rFonts w:ascii="Arial" w:hAnsi="Arial" w:cs="Arial"/>
                      <w:color w:val="000000"/>
                      <w:sz w:val="16"/>
                      <w:szCs w:val="16"/>
                    </w:rPr>
                    <w:t>Palmer.</w:t>
                  </w:r>
                  <w:proofErr w:type="gramEnd"/>
                  <w:r>
                    <w:rPr>
                      <w:rFonts w:ascii="Arial" w:hAnsi="Arial" w:cs="Arial"/>
                      <w:color w:val="000000"/>
                      <w:sz w:val="16"/>
                      <w:szCs w:val="16"/>
                    </w:rPr>
                    <w:t xml:space="preserve"> "</w:t>
                  </w:r>
                  <w:r w:rsidRPr="006E3E81">
                    <w:rPr>
                      <w:rFonts w:ascii="Arial" w:hAnsi="Arial" w:cs="Arial"/>
                      <w:color w:val="000000"/>
                      <w:sz w:val="16"/>
                      <w:szCs w:val="16"/>
                    </w:rPr>
                    <w:t>Race, Power, and (In</w:t>
                  </w:r>
                  <w:proofErr w:type="gramStart"/>
                  <w:r w:rsidRPr="006E3E81">
                    <w:rPr>
                      <w:rFonts w:ascii="Arial" w:hAnsi="Arial" w:cs="Arial"/>
                      <w:color w:val="000000"/>
                      <w:sz w:val="16"/>
                      <w:szCs w:val="16"/>
                    </w:rPr>
                    <w:t>)equity</w:t>
                  </w:r>
                  <w:proofErr w:type="gramEnd"/>
                  <w:r w:rsidRPr="006E3E81">
                    <w:rPr>
                      <w:rFonts w:ascii="Arial" w:hAnsi="Arial" w:cs="Arial"/>
                      <w:color w:val="000000"/>
                      <w:sz w:val="16"/>
                      <w:szCs w:val="16"/>
                    </w:rPr>
                    <w:t xml:space="preserve"> within Two-Way Immersion Settings." Urban Review: Issues and Ideas in Public Education. 41. no. 5 (2009): 391-415.</w:t>
                  </w:r>
                </w:p>
                <w:p w:rsidR="006E3E81" w:rsidRPr="006E3E81" w:rsidRDefault="006E3E81" w:rsidP="006E3E81">
                  <w:pPr>
                    <w:pStyle w:val="BodyText"/>
                    <w:rPr>
                      <w:rFonts w:ascii="Arial" w:hAnsi="Arial" w:cs="Arial"/>
                      <w:color w:val="000000"/>
                      <w:sz w:val="16"/>
                      <w:szCs w:val="16"/>
                    </w:rPr>
                  </w:pPr>
                </w:p>
                <w:p w:rsidR="006E3E81" w:rsidRPr="006E3E81" w:rsidRDefault="006E3E81" w:rsidP="006E3E81">
                  <w:pPr>
                    <w:pStyle w:val="BodyText"/>
                    <w:rPr>
                      <w:rFonts w:ascii="Arial" w:hAnsi="Arial" w:cs="Arial"/>
                      <w:color w:val="000000"/>
                      <w:sz w:val="16"/>
                      <w:szCs w:val="16"/>
                    </w:rPr>
                  </w:pPr>
                </w:p>
                <w:p w:rsidR="006E3E81" w:rsidRPr="006E3E81" w:rsidRDefault="006E3E81" w:rsidP="006E3E81">
                  <w:pPr>
                    <w:pStyle w:val="BodyText"/>
                  </w:pPr>
                </w:p>
                <w:p w:rsidR="006E3E81" w:rsidRDefault="006E3E81" w:rsidP="00F10072">
                  <w:pPr>
                    <w:pStyle w:val="BodyText"/>
                  </w:pPr>
                </w:p>
                <w:p w:rsidR="006E3E81" w:rsidRDefault="006E3E81" w:rsidP="00F10072">
                  <w:pPr>
                    <w:pStyle w:val="BodyText"/>
                  </w:pPr>
                </w:p>
                <w:p w:rsidR="006E3E81" w:rsidRDefault="006E3E81" w:rsidP="00F10072">
                  <w:pPr>
                    <w:pStyle w:val="BodyText"/>
                  </w:pPr>
                </w:p>
                <w:p w:rsidR="006E3E81" w:rsidRDefault="006E3E81" w:rsidP="00F10072">
                  <w:pPr>
                    <w:pStyle w:val="BodyText"/>
                  </w:pPr>
                </w:p>
                <w:p w:rsidR="006E3E81" w:rsidRDefault="006E3E81" w:rsidP="00F10072">
                  <w:pPr>
                    <w:pStyle w:val="BodyText"/>
                  </w:pPr>
                </w:p>
              </w:txbxContent>
            </v:textbox>
            <w10:wrap anchorx="page" anchory="page"/>
          </v:shape>
        </w:pict>
      </w:r>
      <w:r>
        <w:pict>
          <v:shape id="_x0000_s1045" type="#_x0000_t202" style="position:absolute;margin-left:197pt;margin-top:69pt;width:378pt;height:21.75pt;z-index:251628544;mso-position-horizontal-relative:page;mso-position-vertical-relative:page" filled="f" stroked="f">
            <v:textbox style="mso-next-textbox:#_x0000_s1045" inset="0,0,0,0">
              <w:txbxContent>
                <w:p w:rsidR="00E15C35" w:rsidRPr="000967FC" w:rsidRDefault="006E3E81" w:rsidP="00E15C35">
                  <w:pPr>
                    <w:pStyle w:val="Heading2"/>
                  </w:pPr>
                  <w:r>
                    <w:t>Dual Language Program News</w:t>
                  </w:r>
                </w:p>
              </w:txbxContent>
            </v:textbox>
            <w10:wrap anchorx="page" anchory="page"/>
          </v:shape>
        </w:pict>
      </w:r>
      <w:r>
        <w:pict>
          <v:shape id="_x0000_s1148" type="#_x0000_t202" style="position:absolute;margin-left:48pt;margin-top:42pt;width:90pt;height:27pt;z-index:251648000;mso-position-horizontal-relative:page;mso-position-vertical-relative:page" filled="f" stroked="f">
            <v:textbox style="mso-next-textbox:#_x0000_s1148" inset="0,0,0,0">
              <w:txbxContent>
                <w:p w:rsidR="005B7866" w:rsidRPr="00641FBF" w:rsidRDefault="005B7866" w:rsidP="001B55B5">
                  <w:pPr>
                    <w:rPr>
                      <w:rStyle w:val="PageNumber"/>
                    </w:rPr>
                  </w:pPr>
                  <w:r w:rsidRPr="00641FBF">
                    <w:rPr>
                      <w:rStyle w:val="PageNumber"/>
                    </w:rPr>
                    <w:t>Page</w:t>
                  </w:r>
                  <w:r w:rsidR="00B323F9" w:rsidRPr="00641FBF">
                    <w:rPr>
                      <w:rStyle w:val="PageNumber"/>
                    </w:rPr>
                    <w:t xml:space="preserve"> 2</w:t>
                  </w:r>
                  <w:r w:rsidRPr="00641FBF">
                    <w:rPr>
                      <w:rStyle w:val="PageNumber"/>
                    </w:rPr>
                    <w:t xml:space="preserve"> of </w:t>
                  </w:r>
                  <w:r w:rsidR="00E15C35">
                    <w:rPr>
                      <w:rStyle w:val="PageNumber"/>
                    </w:rPr>
                    <w:t>2</w:t>
                  </w:r>
                </w:p>
              </w:txbxContent>
            </v:textbox>
            <w10:wrap anchorx="page" anchory="page"/>
          </v:shape>
        </w:pict>
      </w:r>
      <w:r>
        <w:pict>
          <v:shape id="_x0000_s1067" type="#_x0000_t202" style="position:absolute;margin-left:57.05pt;margin-top:279pt;width:86.4pt;height:24pt;z-index:251635712;mso-position-horizontal-relative:page;mso-position-vertical-relative:page" filled="f" stroked="f">
            <v:textbox style="mso-next-textbox:#_x0000_s1067;mso-fit-shape-to-text:t" inset="0,0,0,0">
              <w:txbxContent>
                <w:p w:rsidR="005B7866" w:rsidRPr="001F25EE" w:rsidRDefault="005B7866" w:rsidP="001F25EE"/>
              </w:txbxContent>
            </v:textbox>
            <w10:wrap anchorx="page" anchory="page"/>
          </v:shape>
        </w:pict>
      </w:r>
      <w:r>
        <w:pict>
          <v:shape id="_x0000_s1047" type="#_x0000_t202" style="position:absolute;margin-left:198pt;margin-top:251.8pt;width:378pt;height:24.6pt;z-index:251630592;mso-position-horizontal-relative:page;mso-position-vertical-relative:page" filled="f" stroked="f">
            <v:textbox style="mso-next-textbox:#_x0000_s1047;mso-fit-shape-to-text:t" inset="0,0,0,0">
              <w:txbxContent>
                <w:p w:rsidR="005B7866" w:rsidRPr="00E15C35" w:rsidRDefault="005B7866" w:rsidP="00E15C35"/>
              </w:txbxContent>
            </v:textbox>
            <w10:wrap anchorx="page" anchory="page"/>
          </v:shape>
        </w:pict>
      </w:r>
      <w:r>
        <w:rPr>
          <w:noProof/>
        </w:rPr>
        <w:pict>
          <v:shape id="_x0000_s2931" type="#_x0000_t202" style="position:absolute;margin-left:393pt;margin-top:449.95pt;width:183pt;height:135.05pt;z-index:251695104;visibility:visible;mso-position-horizontal-relative:page;mso-position-vertical-relative:page" filled="f" stroked="f">
            <v:textbox style="mso-next-textbox:#_x0000_s2931;mso-fit-shape-to-text:t" inset="0,0,0,0">
              <w:txbxContent>
                <w:p w:rsidR="00174345" w:rsidRPr="006E3E81" w:rsidRDefault="00174345" w:rsidP="006E3E81"/>
              </w:txbxContent>
            </v:textbox>
            <w10:wrap anchorx="page" anchory="page"/>
          </v:shape>
        </w:pict>
      </w:r>
      <w:r>
        <w:pict>
          <v:shape id="_x0000_s1291" type="#_x0000_t202" style="position:absolute;margin-left:180pt;margin-top:43.9pt;width:153pt;height:16.4pt;z-index:251676672;mso-position-horizontal-relative:page;mso-position-vertical-relative:page" filled="f" stroked="f">
            <v:textbox style="mso-next-textbox:#_x0000_s1291;mso-fit-shape-to-text:t" inset="0,0,0,0">
              <w:txbxContent>
                <w:p w:rsidR="000B400F" w:rsidRPr="00B323F9" w:rsidRDefault="000B400F" w:rsidP="001B55B5">
                  <w:pPr>
                    <w:pStyle w:val="PageTitle"/>
                    <w:jc w:val="center"/>
                  </w:pPr>
                  <w:r>
                    <w:t>Grade Level News</w:t>
                  </w:r>
                </w:p>
              </w:txbxContent>
            </v:textbox>
            <w10:wrap anchorx="page" anchory="page"/>
          </v:shape>
        </w:pict>
      </w:r>
      <w:r>
        <w:pict>
          <v:shape id="_x0000_s1149" type="#_x0000_t202" style="position:absolute;margin-left:405pt;margin-top:43.9pt;width:153pt;height:16.4pt;z-index:251649024;mso-position-horizontal-relative:page;mso-position-vertical-relative:page" filled="f" stroked="f">
            <v:textbox style="mso-next-textbox:#_x0000_s1149;mso-fit-shape-to-text:t" inset="0,0,0,0">
              <w:txbxContent>
                <w:p w:rsidR="005B7866" w:rsidRPr="00B323F9" w:rsidRDefault="002A343F" w:rsidP="00B323F9">
                  <w:pPr>
                    <w:pStyle w:val="PageTitle"/>
                  </w:pPr>
                  <w:r>
                    <w:t xml:space="preserve">School </w:t>
                  </w:r>
                  <w:r w:rsidR="002174C2">
                    <w:t>Newsletter</w:t>
                  </w:r>
                </w:p>
              </w:txbxContent>
            </v:textbox>
            <w10:wrap anchorx="page" anchory="page"/>
          </v:shape>
        </w:pict>
      </w:r>
      <w:r>
        <w:pict>
          <v:rect id="_x0000_s1147" style="position:absolute;margin-left:34.05pt;margin-top:36.15pt;width:540pt;height:28.8pt;z-index:251646976;mso-position-horizontal-relative:page;mso-position-vertical-relative:page" fillcolor="#f60" stroked="f">
            <w10:wrap anchorx="page" anchory="page"/>
          </v:rect>
        </w:pict>
      </w:r>
      <w:r>
        <w:pict>
          <v:shape id="_x0000_s1176" type="#_x0000_t202" style="position:absolute;margin-left:200pt;margin-top:97pt;width:7.2pt;height:7.2pt;z-index:251658240;visibility:hidden;mso-position-horizontal-relative:page;mso-position-vertical-relative:page" filled="f" stroked="f">
            <v:textbox style="mso-next-textbox:#_x0000_s1176" inset="0,0,0,0">
              <w:txbxContent>
                <w:p w:rsidR="005B7866" w:rsidRDefault="005B7866"/>
              </w:txbxContent>
            </v:textbox>
            <w10:wrap anchorx="page" anchory="page"/>
          </v:shape>
        </w:pict>
      </w:r>
      <w:r>
        <w:pict>
          <v:shape id="_x0000_s1180" type="#_x0000_t202" style="position:absolute;margin-left:201pt;margin-top:351pt;width:7.2pt;height:7.2pt;z-index:251660288;visibility:hidden;mso-position-horizontal-relative:page;mso-position-vertical-relative:page" filled="f" stroked="f">
            <v:textbox style="mso-next-textbox:#_x0000_s1180" inset="0,0,0,0">
              <w:txbxContent>
                <w:p w:rsidR="005B7866" w:rsidRDefault="005B7866"/>
              </w:txbxContent>
            </v:textbox>
            <w10:wrap anchorx="page" anchory="page"/>
          </v:shape>
        </w:pict>
      </w:r>
      <w:r>
        <w:pict>
          <v:shape id="_x0000_s1184" type="#_x0000_t202" style="position:absolute;margin-left:201pt;margin-top:604pt;width:7.2pt;height:7.2pt;z-index:251661312;visibility:hidden;mso-position-horizontal-relative:page;mso-position-vertical-relative:page" filled="f" stroked="f">
            <v:textbox style="mso-next-textbox:#_x0000_s1184" inset="0,0,0,0">
              <w:txbxContent>
                <w:p w:rsidR="005B7866" w:rsidRDefault="005B7866"/>
              </w:txbxContent>
            </v:textbox>
            <w10:wrap anchorx="page" anchory="page"/>
          </v:shape>
        </w:pict>
      </w:r>
      <w:r>
        <w:pict>
          <v:shape id="_x0000_s1050" type="#_x0000_t202" style="position:absolute;margin-left:48.05pt;margin-top:387.85pt;width:111.35pt;height:126pt;z-index:251632640;mso-position-horizontal-relative:page;mso-position-vertical-relative:page" filled="f" stroked="f">
            <v:textbox style="mso-next-textbox:#_x0000_s1050;mso-fit-shape-to-text:t" inset="0,0,,0">
              <w:txbxContent>
                <w:p w:rsidR="005B7866" w:rsidRPr="00B323F9" w:rsidRDefault="005B7866" w:rsidP="00A34EFD">
                  <w:pPr>
                    <w:pStyle w:val="Pullquote"/>
                  </w:pPr>
                  <w:r w:rsidRPr="00B323F9">
                    <w:t>“</w:t>
                  </w:r>
                  <w:r w:rsidR="001F25EE" w:rsidRPr="001F25EE">
                    <w:rPr>
                      <w:rFonts w:ascii="Arial" w:hAnsi="Arial" w:cs="Arial"/>
                      <w:color w:val="FF0000"/>
                      <w:sz w:val="20"/>
                    </w:rPr>
                    <w:t>Students participating in TWI programs for this length of time have been shown to demonstrate higher academic performance than their peers in English-immersion programs (Howard et al. 2003, p. 24</w:t>
                  </w:r>
                  <w:r w:rsidR="001F25EE">
                    <w:rPr>
                      <w:rFonts w:ascii="Arial" w:hAnsi="Arial" w:cs="Arial"/>
                      <w:color w:val="000000"/>
                      <w:sz w:val="20"/>
                    </w:rPr>
                    <w:t>)</w:t>
                  </w:r>
                  <w:proofErr w:type="gramStart"/>
                  <w:r w:rsidR="001F25EE">
                    <w:rPr>
                      <w:rFonts w:ascii="Arial" w:hAnsi="Arial" w:cs="Arial"/>
                      <w:color w:val="000000"/>
                      <w:sz w:val="20"/>
                    </w:rPr>
                    <w:t>.</w:t>
                  </w:r>
                  <w:r w:rsidRPr="00B323F9">
                    <w:t>.”</w:t>
                  </w:r>
                  <w:proofErr w:type="gramEnd"/>
                  <w:r w:rsidRPr="00B323F9">
                    <w:t xml:space="preserve"> </w:t>
                  </w:r>
                </w:p>
              </w:txbxContent>
            </v:textbox>
            <w10:wrap anchorx="page" anchory="page"/>
          </v:shape>
        </w:pict>
      </w:r>
      <w:r w:rsidR="005B7866" w:rsidRPr="00466126">
        <w:br w:type="page"/>
      </w:r>
      <w:r>
        <w:lastRenderedPageBreak/>
        <w:pict>
          <v:shape id="_x0000_s1292" type="#_x0000_t202" style="position:absolute;margin-left:225pt;margin-top:43.1pt;width:160.25pt;height:19.9pt;z-index:251677696;mso-position-horizontal-relative:page;mso-position-vertical-relative:page" filled="f" stroked="f">
            <v:textbox style="mso-next-textbox:#_x0000_s1292;mso-fit-shape-to-text:t" inset="0,0,0,0">
              <w:txbxContent>
                <w:p w:rsidR="000B400F" w:rsidRPr="00B323F9" w:rsidRDefault="000B400F" w:rsidP="00641FBF">
                  <w:pPr>
                    <w:pStyle w:val="PageTitle"/>
                    <w:rPr>
                      <w:rStyle w:val="PageNumber"/>
                      <w:b/>
                    </w:rPr>
                  </w:pPr>
                  <w:r>
                    <w:rPr>
                      <w:rStyle w:val="PageNumber"/>
                      <w:b/>
                    </w:rPr>
                    <w:t xml:space="preserve">Grade Level </w:t>
                  </w:r>
                  <w:r w:rsidRPr="00641FBF">
                    <w:rPr>
                      <w:rStyle w:val="PageNumber"/>
                      <w:b/>
                    </w:rPr>
                    <w:t>News</w:t>
                  </w:r>
                </w:p>
              </w:txbxContent>
            </v:textbox>
            <w10:wrap anchorx="page" anchory="page"/>
          </v:shape>
        </w:pict>
      </w:r>
      <w:r>
        <w:pict>
          <v:shape id="_x0000_s1151" type="#_x0000_t202" style="position:absolute;margin-left:477pt;margin-top:43.05pt;width:90pt;height:19.95pt;z-index:251651072;mso-position-horizontal-relative:page;mso-position-vertical-relative:page" filled="f" stroked="f">
            <v:textbox style="mso-next-textbox:#_x0000_s1151;mso-fit-shape-to-text:t" inset="0,0,0,0">
              <w:txbxContent>
                <w:p w:rsidR="005B7866" w:rsidRPr="00641FBF" w:rsidRDefault="005B7866" w:rsidP="00641FBF">
                  <w:pPr>
                    <w:pStyle w:val="PageTitle"/>
                    <w:rPr>
                      <w:rStyle w:val="PageNumber"/>
                      <w:b/>
                    </w:rPr>
                  </w:pPr>
                  <w:r w:rsidRPr="00641FBF">
                    <w:rPr>
                      <w:rStyle w:val="PageNumber"/>
                      <w:b/>
                    </w:rPr>
                    <w:t xml:space="preserve">Page </w:t>
                  </w:r>
                  <w:r w:rsidR="00B323F9" w:rsidRPr="00641FBF">
                    <w:rPr>
                      <w:rStyle w:val="PageNumber"/>
                      <w:b/>
                    </w:rPr>
                    <w:t>3</w:t>
                  </w:r>
                  <w:r w:rsidRPr="00641FBF">
                    <w:rPr>
                      <w:rStyle w:val="PageNumber"/>
                      <w:b/>
                    </w:rPr>
                    <w:t xml:space="preserve"> of </w:t>
                  </w:r>
                  <w:r w:rsidR="008A0005" w:rsidRPr="00641FBF">
                    <w:rPr>
                      <w:rStyle w:val="PageNumber"/>
                      <w:b/>
                    </w:rPr>
                    <w:t>4</w:t>
                  </w:r>
                </w:p>
              </w:txbxContent>
            </v:textbox>
            <w10:wrap anchorx="page" anchory="page"/>
          </v:shape>
        </w:pict>
      </w:r>
      <w:r>
        <w:pict>
          <v:shape id="_x0000_s1152" type="#_x0000_t202" style="position:absolute;margin-left:45pt;margin-top:44.05pt;width:171.75pt;height:18pt;z-index:251652096;mso-position-horizontal-relative:page;mso-position-vertical-relative:page" filled="f" stroked="f">
            <v:textbox style="mso-next-textbox:#_x0000_s1152;mso-fit-shape-to-text:t" inset="0,0,0,0">
              <w:txbxContent>
                <w:p w:rsidR="005B7866" w:rsidRDefault="00641FBF" w:rsidP="00B323F9">
                  <w:pPr>
                    <w:pStyle w:val="PageTitle"/>
                    <w:jc w:val="left"/>
                  </w:pPr>
                  <w:r>
                    <w:t>School Newsletter</w:t>
                  </w:r>
                </w:p>
              </w:txbxContent>
            </v:textbox>
            <w10:wrap anchorx="page" anchory="page"/>
          </v:shape>
        </w:pict>
      </w:r>
      <w:r>
        <w:pict>
          <v:shape id="_x0000_s1188" type="#_x0000_t202" style="position:absolute;margin-left:43pt;margin-top:98pt;width:7.2pt;height:7.2pt;z-index:251662336;visibility:hidden;mso-position-horizontal-relative:page;mso-position-vertical-relative:page" filled="f" stroked="f">
            <v:textbox style="mso-next-textbox:#_x0000_s1188" inset="0,0,0,0">
              <w:txbxContent>
                <w:p w:rsidR="005B7866" w:rsidRDefault="005B7866"/>
              </w:txbxContent>
            </v:textbox>
            <w10:wrap anchorx="page" anchory="page"/>
          </v:shape>
        </w:pict>
      </w:r>
      <w:r>
        <w:pict>
          <v:shape id="_x0000_s1192" type="#_x0000_t202" style="position:absolute;margin-left:43.2pt;margin-top:451pt;width:7.2pt;height:7.2pt;z-index:251663360;visibility:hidden;mso-position-horizontal-relative:page;mso-position-vertical-relative:page" filled="f" stroked="f">
            <v:textbox style="mso-next-textbox:#_x0000_s1192" inset="0,0,0,0">
              <w:txbxContent>
                <w:p w:rsidR="005B7866" w:rsidRDefault="005B7866"/>
              </w:txbxContent>
            </v:textbox>
            <w10:wrap anchorx="page" anchory="page"/>
          </v:shape>
        </w:pict>
      </w:r>
      <w:r>
        <w:pict>
          <v:shape id="_x0000_s1196" type="#_x0000_t202" style="position:absolute;margin-left:200pt;margin-top:82.8pt;width:7.2pt;height:7.2pt;z-index:251664384;visibility:hidden;mso-position-horizontal-relative:page;mso-position-vertical-relative:page" filled="f" stroked="f">
            <v:textbox style="mso-next-textbox:#_x0000_s1196" inset="0,0,0,0">
              <w:txbxContent>
                <w:p w:rsidR="005B7866" w:rsidRDefault="005B7866"/>
              </w:txbxContent>
            </v:textbox>
            <w10:wrap anchorx="page" anchory="page"/>
          </v:shape>
        </w:pict>
      </w:r>
      <w:r>
        <w:pict>
          <v:shape id="_x0000_s1200" type="#_x0000_t202" style="position:absolute;margin-left:198.2pt;margin-top:319pt;width:7.2pt;height:7.2pt;z-index:251665408;visibility:hidden;mso-position-horizontal-relative:page;mso-position-vertical-relative:page" filled="f" stroked="f">
            <v:textbox style="mso-next-textbox:#_x0000_s1200" inset="0,0,0,0">
              <w:txbxContent>
                <w:p w:rsidR="005B7866" w:rsidRDefault="005B7866"/>
              </w:txbxContent>
            </v:textbox>
            <w10:wrap anchorx="page" anchory="page"/>
          </v:shape>
        </w:pict>
      </w:r>
      <w:r>
        <w:pict>
          <v:shape id="_x0000_s1204" type="#_x0000_t202" style="position:absolute;margin-left:199pt;margin-top:546pt;width:7.2pt;height:7.2pt;z-index:251666432;visibility:hidden;mso-position-horizontal-relative:page;mso-position-vertical-relative:page" filled="f" stroked="f">
            <v:textbox style="mso-next-textbox:#_x0000_s1204" inset="0,0,0,0">
              <w:txbxContent>
                <w:p w:rsidR="005B7866" w:rsidRDefault="005B7866"/>
              </w:txbxContent>
            </v:textbox>
            <w10:wrap anchorx="page" anchory="page"/>
          </v:shape>
        </w:pict>
      </w:r>
      <w:r>
        <w:pict>
          <v:shape id="_x0000_s1208" type="#_x0000_t202" style="position:absolute;margin-left:43pt;margin-top:98pt;width:7.2pt;height:7.2pt;z-index:251667456;visibility:hidden;mso-position-horizontal-relative:page;mso-position-vertical-relative:page" filled="f" stroked="f">
            <v:textbox style="mso-next-textbox:#_x0000_s1208" inset="0,0,0,0">
              <w:txbxContent>
                <w:p w:rsidR="005B7866" w:rsidRDefault="005B7866"/>
              </w:txbxContent>
            </v:textbox>
            <w10:wrap anchorx="page" anchory="page"/>
          </v:shape>
        </w:pict>
      </w:r>
      <w:r>
        <w:pict>
          <v:shape id="_x0000_s1212" type="#_x0000_t202" style="position:absolute;margin-left:42.2pt;margin-top:436.8pt;width:7.2pt;height:7.2pt;z-index:251668480;visibility:hidden;mso-position-horizontal-relative:page;mso-position-vertical-relative:page" filled="f" stroked="f">
            <v:textbox style="mso-next-textbox:#_x0000_s1212" inset="0,0,0,0">
              <w:txbxContent>
                <w:p w:rsidR="005B7866" w:rsidRDefault="005B7866"/>
              </w:txbxContent>
            </v:textbox>
            <w10:wrap anchorx="page" anchory="page"/>
          </v:shape>
        </w:pict>
      </w:r>
      <w:r w:rsidR="000967FC" w:rsidRPr="00466126">
        <w:br w:type="page"/>
      </w:r>
      <w:r>
        <w:lastRenderedPageBreak/>
        <w:pict>
          <v:line id="_x0000_s1028" style="position:absolute;z-index:251620352;visibility:visible;mso-wrap-edited:f;mso-position-horizontal-relative:page;mso-position-vertical-relative:page" from="0,396.8pt" to="612pt,396.8pt" wrapcoords="0 0 0 0 0 0 0 0 0 0" strokecolor="silver" strokeweight=".25pt">
            <v:stroke dashstyle="1 1" endcap="round"/>
            <w10:wrap anchorx="page" anchory="page"/>
          </v:line>
        </w:pict>
      </w:r>
      <w:r>
        <w:pict>
          <v:shape id="_x0000_s1244" type="#_x0000_t202" style="position:absolute;margin-left:200pt;margin-top:22pt;width:7.2pt;height:7.2pt;z-index:251670528;visibility:hidden;mso-position-horizontal-relative:page;mso-position-vertical-relative:page" filled="f" stroked="f">
            <v:textbox style="mso-next-textbox:#_x0000_s1244" inset="0,0,0,0">
              <w:txbxContent>
                <w:p w:rsidR="005B7866" w:rsidRDefault="005B7866"/>
              </w:txbxContent>
            </v:textbox>
            <w10:wrap anchorx="page" anchory="page"/>
          </v:shape>
        </w:pict>
      </w:r>
      <w:r>
        <w:pict>
          <v:shape id="_x0000_s1248" type="#_x0000_t202" style="position:absolute;margin-left:201pt;margin-top:213.8pt;width:7.2pt;height:7.2pt;z-index:251672576;visibility:hidden;mso-position-horizontal-relative:page;mso-position-vertical-relative:page" filled="f" stroked="f">
            <v:textbox style="mso-next-textbox:#_x0000_s1248" inset="0,0,0,0">
              <w:txbxContent>
                <w:p w:rsidR="005B7866" w:rsidRDefault="005B7866"/>
              </w:txbxContent>
            </v:textbox>
            <w10:wrap anchorx="page" anchory="page"/>
          </v:shape>
        </w:pict>
      </w:r>
      <w:r>
        <w:pict>
          <v:shape id="_x0000_s1252" type="#_x0000_t202" style="position:absolute;margin-left:202pt;margin-top:362pt;width:7.2pt;height:7.2pt;z-index:251673600;visibility:hidden;mso-position-horizontal-relative:page;mso-position-vertical-relative:page" filled="f" stroked="f">
            <v:textbox style="mso-next-textbox:#_x0000_s1252" inset="0,0,0,0">
              <w:txbxContent>
                <w:p w:rsidR="005B7866" w:rsidRDefault="005B7866"/>
              </w:txbxContent>
            </v:textbox>
            <w10:wrap anchorx="page" anchory="page"/>
          </v:shape>
        </w:pict>
      </w:r>
    </w:p>
    <w:sectPr w:rsidR="00D06586" w:rsidRPr="00466126" w:rsidSect="009E0970">
      <w:pgSz w:w="12240" w:h="15840" w:code="1"/>
      <w:pgMar w:top="1800" w:right="1800" w:bottom="1800" w:left="1800" w:header="0" w:footer="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2in" o:bullet="t">
        <v:imagedata r:id="rId1" o:title=""/>
      </v:shape>
    </w:pict>
  </w:numPicBullet>
  <w:numPicBullet w:numPicBulletId="1">
    <w:pict>
      <v:shape id="_x0000_i1027" type="#_x0000_t75" style="width:378pt;height:135pt" o:bullet="t">
        <v:imagedata r:id="rId2" o:title=""/>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FB00C6"/>
    <w:multiLevelType w:val="hybridMultilevel"/>
    <w:tmpl w:val="B212D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26269"/>
    <w:multiLevelType w:val="hybridMultilevel"/>
    <w:tmpl w:val="947CCFC2"/>
    <w:lvl w:ilvl="0" w:tplc="09DE026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3">
    <w:nsid w:val="52BF2F73"/>
    <w:multiLevelType w:val="multilevel"/>
    <w:tmpl w:val="1804B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23009F"/>
    <w:multiLevelType w:val="multilevel"/>
    <w:tmpl w:val="FD2E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16">
    <w:nsid w:val="58160345"/>
    <w:multiLevelType w:val="multilevel"/>
    <w:tmpl w:val="339A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C3B5B2C"/>
    <w:multiLevelType w:val="multilevel"/>
    <w:tmpl w:val="0724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DA16508"/>
    <w:multiLevelType w:val="multilevel"/>
    <w:tmpl w:val="6AF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9"/>
  </w:num>
  <w:num w:numId="13">
    <w:abstractNumId w:val="17"/>
  </w:num>
  <w:num w:numId="14">
    <w:abstractNumId w:val="10"/>
  </w:num>
  <w:num w:numId="15">
    <w:abstractNumId w:val="12"/>
  </w:num>
  <w:num w:numId="16">
    <w:abstractNumId w:val="11"/>
  </w:num>
  <w:num w:numId="17">
    <w:abstractNumId w:val="20"/>
  </w:num>
  <w:num w:numId="18">
    <w:abstractNumId w:val="14"/>
  </w:num>
  <w:num w:numId="19">
    <w:abstractNumId w:val="13"/>
  </w:num>
  <w:num w:numId="20">
    <w:abstractNumId w:val="18"/>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oNotHyphenateCaps/>
  <w:displayHorizontalDrawingGridEvery w:val="0"/>
  <w:displayVerticalDrawingGridEvery w:val="0"/>
  <w:characterSpacingControl w:val="doNotCompress"/>
  <w:compat/>
  <w:rsids>
    <w:rsidRoot w:val="00E15C35"/>
    <w:rsid w:val="00016EAF"/>
    <w:rsid w:val="00060F4A"/>
    <w:rsid w:val="000967FC"/>
    <w:rsid w:val="000B400F"/>
    <w:rsid w:val="000D7E65"/>
    <w:rsid w:val="000E32BD"/>
    <w:rsid w:val="000F0F8C"/>
    <w:rsid w:val="000F4A59"/>
    <w:rsid w:val="00174345"/>
    <w:rsid w:val="00180858"/>
    <w:rsid w:val="001823C3"/>
    <w:rsid w:val="001A3C2C"/>
    <w:rsid w:val="001B55B5"/>
    <w:rsid w:val="001F25EE"/>
    <w:rsid w:val="00201C60"/>
    <w:rsid w:val="002059CD"/>
    <w:rsid w:val="00213DB3"/>
    <w:rsid w:val="00215570"/>
    <w:rsid w:val="002174C2"/>
    <w:rsid w:val="00222913"/>
    <w:rsid w:val="00236358"/>
    <w:rsid w:val="00276A90"/>
    <w:rsid w:val="00284F12"/>
    <w:rsid w:val="0029061A"/>
    <w:rsid w:val="002A343F"/>
    <w:rsid w:val="002C35F7"/>
    <w:rsid w:val="0031070C"/>
    <w:rsid w:val="003277A9"/>
    <w:rsid w:val="0033364F"/>
    <w:rsid w:val="003763D1"/>
    <w:rsid w:val="00380B5D"/>
    <w:rsid w:val="00394ED5"/>
    <w:rsid w:val="003A0D5D"/>
    <w:rsid w:val="003B67B6"/>
    <w:rsid w:val="00410DFE"/>
    <w:rsid w:val="004326F5"/>
    <w:rsid w:val="00466126"/>
    <w:rsid w:val="005003DB"/>
    <w:rsid w:val="00502640"/>
    <w:rsid w:val="00504463"/>
    <w:rsid w:val="00516F08"/>
    <w:rsid w:val="00524BBD"/>
    <w:rsid w:val="005478F3"/>
    <w:rsid w:val="00561680"/>
    <w:rsid w:val="005742AD"/>
    <w:rsid w:val="005807F0"/>
    <w:rsid w:val="00580816"/>
    <w:rsid w:val="005B5797"/>
    <w:rsid w:val="005B7866"/>
    <w:rsid w:val="00617560"/>
    <w:rsid w:val="006319D1"/>
    <w:rsid w:val="00641FBF"/>
    <w:rsid w:val="00672979"/>
    <w:rsid w:val="00685F8D"/>
    <w:rsid w:val="006B145A"/>
    <w:rsid w:val="006B62C9"/>
    <w:rsid w:val="006D64B2"/>
    <w:rsid w:val="006E29F9"/>
    <w:rsid w:val="006E3E81"/>
    <w:rsid w:val="00701254"/>
    <w:rsid w:val="00721DBF"/>
    <w:rsid w:val="007412BF"/>
    <w:rsid w:val="00776489"/>
    <w:rsid w:val="007A1611"/>
    <w:rsid w:val="007A4C2C"/>
    <w:rsid w:val="007A6666"/>
    <w:rsid w:val="007A6CFE"/>
    <w:rsid w:val="007D138D"/>
    <w:rsid w:val="007E16A6"/>
    <w:rsid w:val="007E2E22"/>
    <w:rsid w:val="007F3FA8"/>
    <w:rsid w:val="00804564"/>
    <w:rsid w:val="00822C5D"/>
    <w:rsid w:val="00836C6F"/>
    <w:rsid w:val="008A0005"/>
    <w:rsid w:val="008B5412"/>
    <w:rsid w:val="00913593"/>
    <w:rsid w:val="00926C73"/>
    <w:rsid w:val="00927DE9"/>
    <w:rsid w:val="009916DB"/>
    <w:rsid w:val="009A3AE3"/>
    <w:rsid w:val="009C453F"/>
    <w:rsid w:val="009E0970"/>
    <w:rsid w:val="009F18F4"/>
    <w:rsid w:val="00A16249"/>
    <w:rsid w:val="00A34EFD"/>
    <w:rsid w:val="00A448DC"/>
    <w:rsid w:val="00A719A1"/>
    <w:rsid w:val="00AC17D7"/>
    <w:rsid w:val="00B11426"/>
    <w:rsid w:val="00B323F9"/>
    <w:rsid w:val="00BA584E"/>
    <w:rsid w:val="00BA7E32"/>
    <w:rsid w:val="00BD2793"/>
    <w:rsid w:val="00BF7708"/>
    <w:rsid w:val="00C63F0E"/>
    <w:rsid w:val="00C71EBD"/>
    <w:rsid w:val="00C80EC0"/>
    <w:rsid w:val="00CB0026"/>
    <w:rsid w:val="00CB4450"/>
    <w:rsid w:val="00CE470C"/>
    <w:rsid w:val="00D06586"/>
    <w:rsid w:val="00D33014"/>
    <w:rsid w:val="00D66524"/>
    <w:rsid w:val="00D76C36"/>
    <w:rsid w:val="00DB2C6F"/>
    <w:rsid w:val="00DB41D0"/>
    <w:rsid w:val="00DD380D"/>
    <w:rsid w:val="00DE5A1C"/>
    <w:rsid w:val="00DE68B8"/>
    <w:rsid w:val="00E15C35"/>
    <w:rsid w:val="00E75029"/>
    <w:rsid w:val="00EC3FEA"/>
    <w:rsid w:val="00ED4B87"/>
    <w:rsid w:val="00F10072"/>
    <w:rsid w:val="00F30DF2"/>
    <w:rsid w:val="00F340E7"/>
    <w:rsid w:val="00F37653"/>
    <w:rsid w:val="00F5243A"/>
    <w:rsid w:val="00FA1232"/>
    <w:rsid w:val="00FD49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39">
      <o:colormru v:ext="edit" colors="#ebeeff,#e7ffe7,#c1f3ff,#d7f7ff,#98a3d7,#bfc9ff,#ffc,#d1f4f3"/>
    </o:shapedefaults>
    <o:shapelayout v:ext="edit">
      <o:idmap v:ext="edit" data="1,2"/>
      <o:regrouptable v:ext="edit">
        <o:entry new="1" old="0"/>
        <o:entry new="2" old="0"/>
        <o:entry new="3" old="0"/>
        <o:entry new="4" old="3"/>
        <o:entry new="5"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D66524"/>
    <w:pPr>
      <w:spacing w:before="240" w:after="60"/>
      <w:outlineLvl w:val="4"/>
    </w:pPr>
    <w:rPr>
      <w:rFonts w:ascii="Comic Sans MS" w:hAnsi="Comic Sans MS"/>
      <w:color w:val="003300"/>
      <w:sz w:val="26"/>
    </w:rPr>
  </w:style>
  <w:style w:type="paragraph" w:styleId="Heading6">
    <w:name w:val="heading 6"/>
    <w:basedOn w:val="Normal"/>
    <w:next w:val="Normal"/>
    <w:qFormat/>
    <w:rsid w:val="00D66524"/>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paragraph" w:styleId="BodyText0">
    <w:name w:val="Body Text"/>
    <w:link w:val="BodyTextChar"/>
    <w:rsid w:val="00E15C35"/>
    <w:pPr>
      <w:spacing w:after="240" w:line="240" w:lineRule="atLeast"/>
    </w:pPr>
    <w:rPr>
      <w:rFonts w:ascii="Verdana" w:eastAsia="Times New Roman" w:hAnsi="Verdana" w:cs="Arial"/>
    </w:rPr>
  </w:style>
  <w:style w:type="character" w:customStyle="1" w:styleId="BodyTextChar">
    <w:name w:val="Body Text Char"/>
    <w:basedOn w:val="DefaultParagraphFont"/>
    <w:link w:val="BodyText0"/>
    <w:rsid w:val="00E15C35"/>
    <w:rPr>
      <w:rFonts w:ascii="Verdana" w:eastAsia="Times New Roman" w:hAnsi="Verdana" w:cs="Arial"/>
    </w:rPr>
  </w:style>
  <w:style w:type="paragraph" w:styleId="NormalWeb">
    <w:name w:val="Normal (Web)"/>
    <w:basedOn w:val="Normal"/>
    <w:uiPriority w:val="99"/>
    <w:semiHidden/>
    <w:unhideWhenUsed/>
    <w:rsid w:val="006E3E81"/>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6E3E81"/>
  </w:style>
</w:styles>
</file>

<file path=word/webSettings.xml><?xml version="1.0" encoding="utf-8"?>
<w:webSettings xmlns:r="http://schemas.openxmlformats.org/officeDocument/2006/relationships" xmlns:w="http://schemas.openxmlformats.org/wordprocessingml/2006/main">
  <w:divs>
    <w:div w:id="174343664">
      <w:bodyDiv w:val="1"/>
      <w:marLeft w:val="0"/>
      <w:marRight w:val="0"/>
      <w:marTop w:val="0"/>
      <w:marBottom w:val="0"/>
      <w:divBdr>
        <w:top w:val="none" w:sz="0" w:space="0" w:color="auto"/>
        <w:left w:val="none" w:sz="0" w:space="0" w:color="auto"/>
        <w:bottom w:val="none" w:sz="0" w:space="0" w:color="auto"/>
        <w:right w:val="none" w:sz="0" w:space="0" w:color="auto"/>
      </w:divBdr>
    </w:div>
    <w:div w:id="1080835167">
      <w:bodyDiv w:val="1"/>
      <w:marLeft w:val="0"/>
      <w:marRight w:val="0"/>
      <w:marTop w:val="0"/>
      <w:marBottom w:val="0"/>
      <w:divBdr>
        <w:top w:val="none" w:sz="0" w:space="0" w:color="auto"/>
        <w:left w:val="none" w:sz="0" w:space="0" w:color="auto"/>
        <w:bottom w:val="none" w:sz="0" w:space="0" w:color="auto"/>
        <w:right w:val="none" w:sz="0" w:space="0" w:color="auto"/>
      </w:divBdr>
    </w:div>
    <w:div w:id="1395086391">
      <w:bodyDiv w:val="1"/>
      <w:marLeft w:val="0"/>
      <w:marRight w:val="0"/>
      <w:marTop w:val="0"/>
      <w:marBottom w:val="0"/>
      <w:divBdr>
        <w:top w:val="none" w:sz="0" w:space="0" w:color="auto"/>
        <w:left w:val="none" w:sz="0" w:space="0" w:color="auto"/>
        <w:bottom w:val="none" w:sz="0" w:space="0" w:color="auto"/>
        <w:right w:val="none" w:sz="0" w:space="0" w:color="auto"/>
      </w:divBdr>
    </w:div>
    <w:div w:id="1494251667">
      <w:bodyDiv w:val="1"/>
      <w:marLeft w:val="0"/>
      <w:marRight w:val="0"/>
      <w:marTop w:val="0"/>
      <w:marBottom w:val="0"/>
      <w:divBdr>
        <w:top w:val="none" w:sz="0" w:space="0" w:color="auto"/>
        <w:left w:val="none" w:sz="0" w:space="0" w:color="auto"/>
        <w:bottom w:val="none" w:sz="0" w:space="0" w:color="auto"/>
        <w:right w:val="none" w:sz="0" w:space="0" w:color="auto"/>
      </w:divBdr>
    </w:div>
    <w:div w:id="1610118094">
      <w:bodyDiv w:val="1"/>
      <w:marLeft w:val="0"/>
      <w:marRight w:val="0"/>
      <w:marTop w:val="0"/>
      <w:marBottom w:val="0"/>
      <w:divBdr>
        <w:top w:val="none" w:sz="0" w:space="0" w:color="auto"/>
        <w:left w:val="none" w:sz="0" w:space="0" w:color="auto"/>
        <w:bottom w:val="none" w:sz="0" w:space="0" w:color="auto"/>
        <w:right w:val="none" w:sz="0" w:space="0" w:color="auto"/>
      </w:divBdr>
    </w:div>
    <w:div w:id="206486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wmf"/><Relationship Id="rId5" Type="http://schemas.openxmlformats.org/officeDocument/2006/relationships/image" Target="media/image3.w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mcgowan\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newsletter.dot</Template>
  <TotalTime>1</TotalTime>
  <Pages>4</Pages>
  <Words>0</Words>
  <Characters>48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gmcgowan</dc:creator>
  <cp:keywords/>
  <dc:description/>
  <cp:lastModifiedBy>thernandez</cp:lastModifiedBy>
  <cp:revision>2</cp:revision>
  <cp:lastPrinted>2002-11-08T17:55:00Z</cp:lastPrinted>
  <dcterms:created xsi:type="dcterms:W3CDTF">2013-11-25T17:23:00Z</dcterms:created>
  <dcterms:modified xsi:type="dcterms:W3CDTF">2013-11-25T17:23:00Z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